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6849A" w14:textId="715EAA8F" w:rsidR="002A5AB6" w:rsidRPr="0094747E" w:rsidRDefault="00BB1F5C" w:rsidP="002A5AB6">
      <w:pPr>
        <w:jc w:val="right"/>
        <w:rPr>
          <w:rFonts w:ascii="Arial" w:hAnsi="Arial" w:cs="Arial"/>
        </w:rPr>
      </w:pPr>
      <w:r w:rsidRPr="0094747E">
        <w:rPr>
          <w:rFonts w:ascii="Arial" w:hAnsi="Arial" w:cs="Arial"/>
        </w:rPr>
        <w:t>Graz, l</w:t>
      </w:r>
      <w:r w:rsidR="00356567" w:rsidRPr="0094747E">
        <w:rPr>
          <w:rFonts w:ascii="Arial" w:hAnsi="Arial" w:cs="Arial"/>
        </w:rPr>
        <w:t xml:space="preserve">e </w:t>
      </w:r>
      <w:r w:rsidR="00A75AF1">
        <w:rPr>
          <w:rFonts w:ascii="Arial" w:hAnsi="Arial" w:cs="Arial"/>
        </w:rPr>
        <w:t>1</w:t>
      </w:r>
      <w:r w:rsidR="00DB3C59">
        <w:rPr>
          <w:rFonts w:ascii="Arial" w:hAnsi="Arial" w:cs="Arial"/>
        </w:rPr>
        <w:t>6</w:t>
      </w:r>
      <w:r w:rsidR="00A75AF1">
        <w:rPr>
          <w:rFonts w:ascii="Arial" w:hAnsi="Arial" w:cs="Arial"/>
        </w:rPr>
        <w:t xml:space="preserve"> février 2026</w:t>
      </w:r>
    </w:p>
    <w:p w14:paraId="6EE9C1F0" w14:textId="77777777" w:rsidR="00364757" w:rsidRPr="0094747E" w:rsidRDefault="00364757" w:rsidP="009A4673">
      <w:pPr>
        <w:ind w:left="720" w:hanging="720"/>
        <w:rPr>
          <w:rFonts w:ascii="Arial" w:hAnsi="Arial" w:cs="Arial"/>
          <w:b/>
        </w:rPr>
      </w:pPr>
    </w:p>
    <w:p w14:paraId="18C204A8" w14:textId="35618D8D" w:rsidR="00E36865" w:rsidRPr="0094747E" w:rsidRDefault="00E36865" w:rsidP="00435ABF">
      <w:pPr>
        <w:ind w:left="851" w:hanging="851"/>
        <w:jc w:val="both"/>
        <w:rPr>
          <w:rFonts w:ascii="Arial" w:eastAsia="Arial" w:hAnsi="Arial" w:cs="Arial"/>
        </w:rPr>
      </w:pPr>
      <w:r w:rsidRPr="0094747E">
        <w:rPr>
          <w:rFonts w:ascii="Arial" w:eastAsia="Arial" w:hAnsi="Arial" w:cs="Arial"/>
          <w:b/>
        </w:rPr>
        <w:t>Objet :</w:t>
      </w:r>
      <w:r w:rsidRPr="0094747E">
        <w:rPr>
          <w:rFonts w:ascii="Arial" w:eastAsia="Arial" w:hAnsi="Arial" w:cs="Arial"/>
          <w:b/>
        </w:rPr>
        <w:tab/>
        <w:t xml:space="preserve">Nomination de </w:t>
      </w:r>
      <w:proofErr w:type="spellStart"/>
      <w:r w:rsidRPr="0094747E">
        <w:rPr>
          <w:rFonts w:ascii="Arial" w:eastAsia="Arial" w:hAnsi="Arial" w:cs="Arial"/>
          <w:b/>
        </w:rPr>
        <w:t>participant</w:t>
      </w:r>
      <w:r w:rsidR="000429BB" w:rsidRPr="0094747E">
        <w:rPr>
          <w:rFonts w:ascii="Arial" w:hAnsi="Arial" w:cs="Arial"/>
          <w:b/>
          <w:bCs/>
        </w:rPr>
        <w:t>·</w:t>
      </w:r>
      <w:r w:rsidR="000429BB" w:rsidRPr="0094747E">
        <w:rPr>
          <w:rFonts w:ascii="Arial" w:hAnsi="Arial" w:cs="Arial"/>
          <w:b/>
        </w:rPr>
        <w:t>e</w:t>
      </w:r>
      <w:r w:rsidRPr="0094747E">
        <w:rPr>
          <w:rFonts w:ascii="Arial" w:eastAsia="Arial" w:hAnsi="Arial" w:cs="Arial"/>
          <w:b/>
        </w:rPr>
        <w:t>s</w:t>
      </w:r>
      <w:proofErr w:type="spellEnd"/>
      <w:r w:rsidRPr="0094747E">
        <w:rPr>
          <w:rFonts w:ascii="Arial" w:eastAsia="Arial" w:hAnsi="Arial" w:cs="Arial"/>
          <w:b/>
        </w:rPr>
        <w:t xml:space="preserve"> à l’atelier </w:t>
      </w:r>
      <w:r w:rsidR="00096164" w:rsidRPr="0094747E">
        <w:rPr>
          <w:rFonts w:ascii="Arial" w:eastAsia="Arial" w:hAnsi="Arial" w:cs="Arial"/>
        </w:rPr>
        <w:t>« </w:t>
      </w:r>
      <w:proofErr w:type="spellStart"/>
      <w:r w:rsidR="00435ABF" w:rsidRPr="00435ABF">
        <w:rPr>
          <w:rFonts w:ascii="Arial" w:eastAsia="Arial" w:hAnsi="Arial" w:cs="Arial"/>
        </w:rPr>
        <w:t>Plurilittératies</w:t>
      </w:r>
      <w:proofErr w:type="spellEnd"/>
      <w:r w:rsidR="00435ABF" w:rsidRPr="00435ABF">
        <w:rPr>
          <w:rFonts w:ascii="Arial" w:eastAsia="Arial" w:hAnsi="Arial" w:cs="Arial"/>
        </w:rPr>
        <w:t xml:space="preserve"> pour une citoyenneté globale</w:t>
      </w:r>
      <w:r w:rsidR="00435ABF">
        <w:rPr>
          <w:rFonts w:ascii="Arial" w:eastAsia="Arial" w:hAnsi="Arial" w:cs="Arial"/>
        </w:rPr>
        <w:t xml:space="preserve"> - </w:t>
      </w:r>
      <w:r w:rsidR="00435ABF" w:rsidRPr="00435ABF">
        <w:rPr>
          <w:rFonts w:ascii="Arial" w:eastAsia="Arial" w:hAnsi="Arial" w:cs="Arial"/>
        </w:rPr>
        <w:t>L’apprentissage approfondi dans les classes de langues étrangères</w:t>
      </w:r>
      <w:r w:rsidR="00A75AF1">
        <w:rPr>
          <w:rFonts w:ascii="Arial" w:eastAsia="Arial" w:hAnsi="Arial" w:cs="Arial"/>
        </w:rPr>
        <w:t> »</w:t>
      </w:r>
      <w:r w:rsidR="00460C2E">
        <w:rPr>
          <w:rFonts w:ascii="Arial" w:eastAsia="Arial" w:hAnsi="Arial" w:cs="Arial"/>
        </w:rPr>
        <w:t xml:space="preserve"> </w:t>
      </w:r>
      <w:r w:rsidR="007D0FBB">
        <w:rPr>
          <w:rFonts w:ascii="Arial" w:eastAsia="Arial" w:hAnsi="Arial" w:cs="Arial"/>
        </w:rPr>
        <w:t>(</w:t>
      </w:r>
      <w:proofErr w:type="spellStart"/>
      <w:r w:rsidR="007D0FBB">
        <w:rPr>
          <w:rFonts w:ascii="Arial" w:eastAsia="Arial" w:hAnsi="Arial" w:cs="Arial"/>
        </w:rPr>
        <w:t>PlurilitCit</w:t>
      </w:r>
      <w:proofErr w:type="spellEnd"/>
      <w:r w:rsidR="007D0FBB">
        <w:rPr>
          <w:rFonts w:ascii="Arial" w:eastAsia="Arial" w:hAnsi="Arial" w:cs="Arial"/>
        </w:rPr>
        <w:t>)</w:t>
      </w:r>
      <w:r w:rsidR="006E735C" w:rsidRPr="0094747E">
        <w:rPr>
          <w:rFonts w:ascii="Arial" w:eastAsia="Arial" w:hAnsi="Arial" w:cs="Arial"/>
        </w:rPr>
        <w:t xml:space="preserve"> </w:t>
      </w:r>
      <w:r w:rsidRPr="0094747E">
        <w:rPr>
          <w:rFonts w:ascii="Arial" w:eastAsia="Arial" w:hAnsi="Arial" w:cs="Arial"/>
        </w:rPr>
        <w:t xml:space="preserve">dans le cadre du programme d’activités à moyen terme </w:t>
      </w:r>
      <w:r w:rsidR="00096164" w:rsidRPr="0094747E">
        <w:rPr>
          <w:rFonts w:ascii="Arial" w:eastAsia="Arial" w:hAnsi="Arial" w:cs="Arial"/>
        </w:rPr>
        <w:t>2024-2027</w:t>
      </w:r>
      <w:r w:rsidRPr="0094747E">
        <w:rPr>
          <w:rFonts w:ascii="Arial" w:eastAsia="Arial" w:hAnsi="Arial" w:cs="Arial"/>
        </w:rPr>
        <w:t xml:space="preserve"> du CELV, Graz, </w:t>
      </w:r>
      <w:r w:rsidR="00BB33D7" w:rsidRPr="0094747E">
        <w:rPr>
          <w:rFonts w:ascii="Arial" w:eastAsia="Arial" w:hAnsi="Arial" w:cs="Arial"/>
        </w:rPr>
        <w:t>Autriche,</w:t>
      </w:r>
      <w:r w:rsidR="00356567" w:rsidRPr="0094747E">
        <w:rPr>
          <w:rFonts w:ascii="Arial" w:eastAsia="Arial" w:hAnsi="Arial" w:cs="Arial"/>
        </w:rPr>
        <w:t xml:space="preserve"> </w:t>
      </w:r>
      <w:r w:rsidR="00A75AF1">
        <w:rPr>
          <w:rFonts w:ascii="Arial" w:eastAsia="Arial" w:hAnsi="Arial" w:cs="Arial"/>
          <w:b/>
          <w:bCs/>
        </w:rPr>
        <w:t>19-20 mai 2026</w:t>
      </w:r>
    </w:p>
    <w:p w14:paraId="66396D3B" w14:textId="77777777" w:rsidR="002A5AB6" w:rsidRPr="0094747E" w:rsidRDefault="002A5AB6" w:rsidP="009A4673">
      <w:pPr>
        <w:pBdr>
          <w:bottom w:val="single" w:sz="4" w:space="1" w:color="auto"/>
        </w:pBdr>
        <w:rPr>
          <w:rFonts w:ascii="Arial" w:hAnsi="Arial" w:cs="Arial"/>
          <w:bCs/>
        </w:rPr>
      </w:pPr>
    </w:p>
    <w:p w14:paraId="44206639" w14:textId="77777777" w:rsidR="002A5AB6" w:rsidRPr="0094747E" w:rsidRDefault="002A5AB6" w:rsidP="00E32D7D">
      <w:pPr>
        <w:ind w:left="3119" w:hanging="3119"/>
        <w:jc w:val="both"/>
        <w:rPr>
          <w:rFonts w:ascii="Arial" w:hAnsi="Arial" w:cs="Arial"/>
          <w:snapToGrid w:val="0"/>
        </w:rPr>
      </w:pPr>
    </w:p>
    <w:p w14:paraId="29FE60DD" w14:textId="77777777" w:rsidR="00294708" w:rsidRPr="0094747E" w:rsidRDefault="00294708" w:rsidP="00AD6C4F">
      <w:pPr>
        <w:ind w:left="3119" w:hanging="3119"/>
        <w:jc w:val="both"/>
        <w:rPr>
          <w:rFonts w:ascii="Arial" w:hAnsi="Arial" w:cs="Arial"/>
          <w:b/>
          <w:snapToGrid w:val="0"/>
        </w:rPr>
      </w:pPr>
      <w:r w:rsidRPr="0094747E">
        <w:rPr>
          <w:rFonts w:ascii="Arial" w:hAnsi="Arial" w:cs="Arial"/>
          <w:b/>
          <w:snapToGrid w:val="0"/>
        </w:rPr>
        <w:t>Lieu :</w:t>
      </w:r>
      <w:r w:rsidRPr="0094747E">
        <w:rPr>
          <w:rFonts w:ascii="Arial" w:hAnsi="Arial" w:cs="Arial"/>
          <w:b/>
          <w:snapToGrid w:val="0"/>
        </w:rPr>
        <w:tab/>
      </w:r>
      <w:r w:rsidRPr="0094747E">
        <w:rPr>
          <w:rFonts w:ascii="Arial" w:hAnsi="Arial" w:cs="Arial"/>
        </w:rPr>
        <w:t>CELV, Graz, Autriche</w:t>
      </w:r>
    </w:p>
    <w:p w14:paraId="1ED6D50E" w14:textId="77777777" w:rsidR="00DE3961" w:rsidRPr="0094747E" w:rsidRDefault="00DE3961" w:rsidP="00AD6C4F">
      <w:pPr>
        <w:ind w:left="3119" w:hanging="3119"/>
        <w:jc w:val="both"/>
        <w:rPr>
          <w:rFonts w:ascii="Arial" w:hAnsi="Arial" w:cs="Arial"/>
          <w:bCs/>
          <w:snapToGrid w:val="0"/>
        </w:rPr>
      </w:pPr>
    </w:p>
    <w:p w14:paraId="32B83A9A" w14:textId="00A2FEF0" w:rsidR="002A5AB6" w:rsidRPr="0094747E" w:rsidRDefault="00BB1F5C" w:rsidP="00AD6C4F">
      <w:pPr>
        <w:ind w:left="3119" w:hanging="3119"/>
        <w:jc w:val="both"/>
        <w:rPr>
          <w:rFonts w:ascii="Arial" w:hAnsi="Arial" w:cs="Arial"/>
          <w:bCs/>
        </w:rPr>
      </w:pPr>
      <w:r w:rsidRPr="0094747E">
        <w:rPr>
          <w:rFonts w:ascii="Arial" w:hAnsi="Arial" w:cs="Arial"/>
          <w:b/>
          <w:snapToGrid w:val="0"/>
        </w:rPr>
        <w:t>Dates :</w:t>
      </w:r>
      <w:r w:rsidRPr="0094747E">
        <w:rPr>
          <w:rFonts w:ascii="Arial" w:hAnsi="Arial" w:cs="Arial"/>
          <w:snapToGrid w:val="0"/>
        </w:rPr>
        <w:t xml:space="preserve"> </w:t>
      </w:r>
      <w:r w:rsidRPr="0094747E">
        <w:rPr>
          <w:rFonts w:ascii="Arial" w:hAnsi="Arial" w:cs="Arial"/>
          <w:snapToGrid w:val="0"/>
        </w:rPr>
        <w:tab/>
      </w:r>
      <w:r w:rsidR="0027718C">
        <w:rPr>
          <w:rFonts w:ascii="Arial" w:hAnsi="Arial" w:cs="Arial"/>
        </w:rPr>
        <w:t>19-20 mai 2026</w:t>
      </w:r>
    </w:p>
    <w:p w14:paraId="60ACE87B" w14:textId="77777777" w:rsidR="002A5AB6" w:rsidRPr="0094747E" w:rsidRDefault="002A5AB6" w:rsidP="002A5AB6">
      <w:pPr>
        <w:ind w:left="2760" w:hanging="2760"/>
        <w:jc w:val="both"/>
        <w:rPr>
          <w:rFonts w:ascii="Arial" w:hAnsi="Arial" w:cs="Arial"/>
          <w:bCs/>
        </w:rPr>
      </w:pPr>
    </w:p>
    <w:p w14:paraId="645F9BE9" w14:textId="77777777" w:rsidR="002A5AB6" w:rsidRPr="0094747E" w:rsidRDefault="00BB1F5C" w:rsidP="00E32D7D">
      <w:pPr>
        <w:ind w:left="3119" w:hanging="3119"/>
        <w:jc w:val="both"/>
        <w:rPr>
          <w:rFonts w:ascii="Arial" w:hAnsi="Arial" w:cs="Arial"/>
        </w:rPr>
      </w:pPr>
      <w:proofErr w:type="spellStart"/>
      <w:r w:rsidRPr="0094747E">
        <w:rPr>
          <w:rFonts w:ascii="Arial" w:hAnsi="Arial" w:cs="Arial"/>
          <w:b/>
        </w:rPr>
        <w:t>Participant</w:t>
      </w:r>
      <w:r w:rsidR="003D16F6" w:rsidRPr="0094747E">
        <w:rPr>
          <w:rFonts w:ascii="Arial" w:hAnsi="Arial" w:cs="Arial"/>
          <w:b/>
          <w:bCs/>
        </w:rPr>
        <w:t>·</w:t>
      </w:r>
      <w:r w:rsidR="003D16F6" w:rsidRPr="0094747E">
        <w:rPr>
          <w:rFonts w:ascii="Arial" w:hAnsi="Arial" w:cs="Arial"/>
          <w:b/>
        </w:rPr>
        <w:t>e</w:t>
      </w:r>
      <w:r w:rsidRPr="0094747E">
        <w:rPr>
          <w:rFonts w:ascii="Arial" w:hAnsi="Arial" w:cs="Arial"/>
          <w:b/>
        </w:rPr>
        <w:t>s</w:t>
      </w:r>
      <w:proofErr w:type="spellEnd"/>
      <w:r w:rsidR="008472F5" w:rsidRPr="0094747E">
        <w:rPr>
          <w:rFonts w:ascii="Arial" w:hAnsi="Arial" w:cs="Arial"/>
          <w:b/>
        </w:rPr>
        <w:t xml:space="preserve"> </w:t>
      </w:r>
      <w:r w:rsidRPr="0094747E">
        <w:rPr>
          <w:rFonts w:ascii="Arial" w:hAnsi="Arial" w:cs="Arial"/>
          <w:b/>
        </w:rPr>
        <w:t>:</w:t>
      </w:r>
      <w:r w:rsidRPr="0094747E">
        <w:rPr>
          <w:rFonts w:ascii="Arial" w:hAnsi="Arial" w:cs="Arial"/>
        </w:rPr>
        <w:t xml:space="preserve"> </w:t>
      </w:r>
      <w:r w:rsidRPr="0094747E">
        <w:rPr>
          <w:rFonts w:ascii="Arial" w:hAnsi="Arial" w:cs="Arial"/>
        </w:rPr>
        <w:tab/>
        <w:t xml:space="preserve">1 </w:t>
      </w:r>
      <w:proofErr w:type="spellStart"/>
      <w:r w:rsidRPr="0094747E">
        <w:rPr>
          <w:rFonts w:ascii="Arial" w:hAnsi="Arial" w:cs="Arial"/>
        </w:rPr>
        <w:t>délégué</w:t>
      </w:r>
      <w:r w:rsidR="003D16F6" w:rsidRPr="0094747E">
        <w:rPr>
          <w:rFonts w:ascii="Arial" w:hAnsi="Arial" w:cs="Arial"/>
        </w:rPr>
        <w:t>·e</w:t>
      </w:r>
      <w:proofErr w:type="spellEnd"/>
      <w:r w:rsidRPr="0094747E">
        <w:rPr>
          <w:rFonts w:ascii="Arial" w:hAnsi="Arial" w:cs="Arial"/>
        </w:rPr>
        <w:t xml:space="preserve"> par État membre, </w:t>
      </w:r>
      <w:proofErr w:type="spellStart"/>
      <w:r w:rsidRPr="0094747E">
        <w:rPr>
          <w:rFonts w:ascii="Arial" w:hAnsi="Arial" w:cs="Arial"/>
        </w:rPr>
        <w:t>nommé</w:t>
      </w:r>
      <w:r w:rsidR="003D16F6" w:rsidRPr="0094747E">
        <w:rPr>
          <w:rFonts w:ascii="Arial" w:hAnsi="Arial" w:cs="Arial"/>
        </w:rPr>
        <w:t>·e</w:t>
      </w:r>
      <w:proofErr w:type="spellEnd"/>
      <w:r w:rsidRPr="0094747E">
        <w:rPr>
          <w:rFonts w:ascii="Arial" w:hAnsi="Arial" w:cs="Arial"/>
        </w:rPr>
        <w:t xml:space="preserve"> par les autorités nationales de nomination</w:t>
      </w:r>
    </w:p>
    <w:p w14:paraId="42ED22B2" w14:textId="77777777" w:rsidR="00BB33D7" w:rsidRPr="0094747E" w:rsidRDefault="00BB33D7" w:rsidP="00E32D7D">
      <w:pPr>
        <w:ind w:left="3119" w:hanging="3119"/>
        <w:jc w:val="both"/>
        <w:rPr>
          <w:rFonts w:ascii="Arial" w:hAnsi="Arial" w:cs="Arial"/>
        </w:rPr>
      </w:pPr>
    </w:p>
    <w:p w14:paraId="1E58D378" w14:textId="77777777" w:rsidR="009F2FF5" w:rsidRPr="0094747E" w:rsidRDefault="00BB1F5C" w:rsidP="00B40983">
      <w:pPr>
        <w:pBdr>
          <w:top w:val="nil"/>
          <w:left w:val="nil"/>
          <w:bottom w:val="nil"/>
          <w:right w:val="nil"/>
          <w:between w:val="nil"/>
        </w:pBdr>
        <w:ind w:left="3119" w:hanging="3119"/>
        <w:jc w:val="both"/>
        <w:rPr>
          <w:rFonts w:ascii="Arial" w:hAnsi="Arial" w:cs="Arial"/>
        </w:rPr>
      </w:pPr>
      <w:r w:rsidRPr="0094747E">
        <w:rPr>
          <w:rFonts w:ascii="Arial" w:hAnsi="Arial" w:cs="Arial"/>
          <w:b/>
          <w:bCs/>
        </w:rPr>
        <w:t>Langues de travail :</w:t>
      </w:r>
      <w:r w:rsidRPr="0094747E">
        <w:rPr>
          <w:rFonts w:ascii="Arial" w:hAnsi="Arial" w:cs="Arial"/>
        </w:rPr>
        <w:t xml:space="preserve"> </w:t>
      </w:r>
      <w:r w:rsidRPr="0094747E">
        <w:rPr>
          <w:rFonts w:ascii="Arial" w:hAnsi="Arial" w:cs="Arial"/>
        </w:rPr>
        <w:tab/>
      </w:r>
      <w:r w:rsidR="00857EF5" w:rsidRPr="0094747E">
        <w:rPr>
          <w:rFonts w:ascii="Arial" w:hAnsi="Arial" w:cs="Arial"/>
        </w:rPr>
        <w:t xml:space="preserve">français et </w:t>
      </w:r>
      <w:r w:rsidRPr="0094747E">
        <w:rPr>
          <w:rFonts w:ascii="Arial" w:hAnsi="Arial" w:cs="Arial"/>
        </w:rPr>
        <w:t>anglais</w:t>
      </w:r>
      <w:r w:rsidR="000429BB" w:rsidRPr="0094747E">
        <w:rPr>
          <w:rFonts w:ascii="Arial" w:hAnsi="Arial" w:cs="Arial"/>
        </w:rPr>
        <w:t>,</w:t>
      </w:r>
      <w:r w:rsidRPr="0094747E">
        <w:rPr>
          <w:rFonts w:ascii="Arial" w:hAnsi="Arial" w:cs="Arial"/>
        </w:rPr>
        <w:t xml:space="preserve"> avec interprétation simultanée</w:t>
      </w:r>
    </w:p>
    <w:p w14:paraId="50B55D0A" w14:textId="77777777" w:rsidR="00BB33D7" w:rsidRPr="0094747E" w:rsidRDefault="00BB33D7" w:rsidP="00B40983">
      <w:pPr>
        <w:pBdr>
          <w:top w:val="nil"/>
          <w:left w:val="nil"/>
          <w:bottom w:val="nil"/>
          <w:right w:val="nil"/>
          <w:between w:val="nil"/>
        </w:pBdr>
        <w:ind w:left="3119" w:hanging="3119"/>
        <w:jc w:val="both"/>
        <w:rPr>
          <w:rFonts w:ascii="Arial" w:hAnsi="Arial" w:cs="Arial"/>
        </w:rPr>
      </w:pPr>
    </w:p>
    <w:p w14:paraId="58BF162F" w14:textId="4B86850B" w:rsidR="003E32C0" w:rsidRPr="0094747E" w:rsidRDefault="00BB1F5C" w:rsidP="003E32C0">
      <w:pPr>
        <w:ind w:left="3119" w:hanging="3119"/>
        <w:jc w:val="both"/>
        <w:rPr>
          <w:rFonts w:ascii="Arial" w:hAnsi="Arial" w:cs="Arial"/>
        </w:rPr>
      </w:pPr>
      <w:r w:rsidRPr="0094747E">
        <w:rPr>
          <w:rFonts w:ascii="Arial" w:hAnsi="Arial" w:cs="Arial"/>
          <w:b/>
        </w:rPr>
        <w:t>Date limite de nomination :</w:t>
      </w:r>
      <w:r w:rsidRPr="0094747E">
        <w:rPr>
          <w:rFonts w:ascii="Arial" w:hAnsi="Arial" w:cs="Arial"/>
          <w:b/>
        </w:rPr>
        <w:tab/>
      </w:r>
      <w:r w:rsidR="0027718C">
        <w:rPr>
          <w:rFonts w:ascii="Arial" w:hAnsi="Arial" w:cs="Arial"/>
          <w:bCs/>
        </w:rPr>
        <w:t>25 mars 2026</w:t>
      </w:r>
    </w:p>
    <w:p w14:paraId="35C2E2D7" w14:textId="77777777" w:rsidR="00BB33D7" w:rsidRPr="0094747E" w:rsidRDefault="00BB33D7" w:rsidP="003E32C0">
      <w:pPr>
        <w:ind w:left="3119" w:hanging="3119"/>
        <w:jc w:val="both"/>
        <w:rPr>
          <w:rFonts w:ascii="Arial" w:hAnsi="Arial" w:cs="Arial"/>
        </w:rPr>
      </w:pPr>
    </w:p>
    <w:p w14:paraId="5DAF0EB5" w14:textId="438C3B10" w:rsidR="00F66401" w:rsidRPr="0094747E" w:rsidRDefault="00BB1F5C" w:rsidP="0094747E">
      <w:pPr>
        <w:ind w:left="3119" w:hanging="3119"/>
        <w:jc w:val="both"/>
        <w:rPr>
          <w:rFonts w:ascii="Arial" w:eastAsia="Arial" w:hAnsi="Arial" w:cs="Arial"/>
        </w:rPr>
      </w:pPr>
      <w:r w:rsidRPr="0094747E">
        <w:rPr>
          <w:rFonts w:ascii="Arial" w:hAnsi="Arial" w:cs="Arial"/>
          <w:b/>
        </w:rPr>
        <w:t>Information sur le projet :</w:t>
      </w:r>
      <w:r w:rsidRPr="0094747E">
        <w:rPr>
          <w:rFonts w:ascii="Arial" w:hAnsi="Arial" w:cs="Arial"/>
        </w:rPr>
        <w:t xml:space="preserve"> </w:t>
      </w:r>
      <w:r w:rsidRPr="0094747E">
        <w:rPr>
          <w:rFonts w:ascii="Arial" w:hAnsi="Arial" w:cs="Arial"/>
        </w:rPr>
        <w:tab/>
      </w:r>
      <w:hyperlink r:id="rId12" w:history="1">
        <w:r w:rsidR="00435ABF" w:rsidRPr="00E4696C">
          <w:rPr>
            <w:rStyle w:val="Hyperlink"/>
            <w:rFonts w:ascii="Arial" w:eastAsia="Arial" w:hAnsi="Arial" w:cs="Arial"/>
          </w:rPr>
          <w:t>www.ecml.at/deeperlearning</w:t>
        </w:r>
      </w:hyperlink>
    </w:p>
    <w:p w14:paraId="1FD429F8" w14:textId="77777777" w:rsidR="00F66401" w:rsidRPr="0094747E" w:rsidRDefault="00F66401" w:rsidP="00F66401">
      <w:pPr>
        <w:ind w:left="3119" w:hanging="3119"/>
        <w:jc w:val="both"/>
        <w:rPr>
          <w:rFonts w:ascii="Arial" w:hAnsi="Arial" w:cs="Arial"/>
        </w:rPr>
      </w:pPr>
    </w:p>
    <w:p w14:paraId="295ADE5F" w14:textId="780F08A3" w:rsidR="00E36865" w:rsidRPr="0094747E" w:rsidRDefault="00C46B85" w:rsidP="003E4A3D">
      <w:pPr>
        <w:keepNext/>
        <w:pBdr>
          <w:top w:val="nil"/>
          <w:left w:val="nil"/>
          <w:bottom w:val="nil"/>
          <w:right w:val="nil"/>
          <w:between w:val="nil"/>
        </w:pBdr>
        <w:spacing w:before="60" w:after="60"/>
        <w:ind w:left="2761" w:hanging="2761"/>
        <w:jc w:val="both"/>
        <w:rPr>
          <w:rFonts w:ascii="Arial" w:eastAsia="Arial" w:hAnsi="Arial" w:cs="Arial"/>
          <w:b/>
          <w:color w:val="000000"/>
        </w:rPr>
      </w:pPr>
      <w:r w:rsidRPr="0094747E">
        <w:rPr>
          <w:rFonts w:ascii="Arial" w:eastAsia="Arial" w:hAnsi="Arial" w:cs="Arial"/>
          <w:b/>
          <w:color w:val="000000"/>
        </w:rPr>
        <w:t>Objectif de l’atelier</w:t>
      </w:r>
    </w:p>
    <w:p w14:paraId="2EB0192B" w14:textId="1C272CA4" w:rsidR="00435ABF" w:rsidRDefault="00435ABF" w:rsidP="00CC0BE6">
      <w:pPr>
        <w:jc w:val="both"/>
        <w:rPr>
          <w:rFonts w:ascii="Arial" w:hAnsi="Arial" w:cs="Arial"/>
          <w:color w:val="000000"/>
        </w:rPr>
      </w:pPr>
    </w:p>
    <w:p w14:paraId="17D22C33" w14:textId="059B4371" w:rsidR="007D0FBB" w:rsidRDefault="007D0FBB" w:rsidP="00CC0BE6">
      <w:pPr>
        <w:jc w:val="both"/>
        <w:rPr>
          <w:rFonts w:ascii="Arial" w:hAnsi="Arial" w:cs="Arial"/>
          <w:color w:val="000000"/>
        </w:rPr>
      </w:pPr>
      <w:r w:rsidRPr="007D0FBB">
        <w:rPr>
          <w:rFonts w:ascii="Arial" w:hAnsi="Arial" w:cs="Arial"/>
          <w:color w:val="000000"/>
        </w:rPr>
        <w:t xml:space="preserve">Cet événement sera consacré à la présentation </w:t>
      </w:r>
      <w:r>
        <w:rPr>
          <w:rFonts w:ascii="Arial" w:hAnsi="Arial" w:cs="Arial"/>
          <w:color w:val="000000"/>
        </w:rPr>
        <w:t xml:space="preserve">du </w:t>
      </w:r>
      <w:proofErr w:type="spellStart"/>
      <w:r>
        <w:rPr>
          <w:rFonts w:ascii="Arial" w:hAnsi="Arial" w:cs="Arial"/>
          <w:color w:val="000000"/>
        </w:rPr>
        <w:t>PlurilitCit</w:t>
      </w:r>
      <w:proofErr w:type="spellEnd"/>
      <w:r w:rsidRPr="007D0FBB">
        <w:rPr>
          <w:rFonts w:ascii="Arial" w:hAnsi="Arial" w:cs="Arial"/>
          <w:color w:val="000000"/>
        </w:rPr>
        <w:t xml:space="preserve"> cadre conceptuel innovant ainsi que d’outils et d'exemples pratiques qui soutiennent un changement fondamental dans l’éducation aux langues.</w:t>
      </w:r>
    </w:p>
    <w:p w14:paraId="2A2C6E96" w14:textId="77777777" w:rsidR="007D0FBB" w:rsidRDefault="007D0FBB" w:rsidP="00CC0BE6">
      <w:pPr>
        <w:jc w:val="both"/>
        <w:rPr>
          <w:rFonts w:ascii="Arial" w:hAnsi="Arial" w:cs="Arial"/>
          <w:color w:val="000000"/>
        </w:rPr>
      </w:pPr>
    </w:p>
    <w:p w14:paraId="4FDF8507" w14:textId="77777777" w:rsidR="007D0FBB" w:rsidRDefault="007D0FBB" w:rsidP="00CC0BE6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L’</w:t>
      </w:r>
      <w:r w:rsidRPr="007D0FBB">
        <w:rPr>
          <w:rFonts w:ascii="Arial" w:hAnsi="Arial" w:cs="Arial"/>
          <w:color w:val="000000"/>
        </w:rPr>
        <w:t xml:space="preserve">objectif est de favoriser un apprentissage plus approfondi en classe de langue, servant de catalyseur à la citoyenneté globale. Les </w:t>
      </w:r>
      <w:proofErr w:type="spellStart"/>
      <w:r w:rsidRPr="007D0FBB">
        <w:rPr>
          <w:rFonts w:ascii="Arial" w:hAnsi="Arial" w:cs="Arial"/>
          <w:color w:val="000000"/>
        </w:rPr>
        <w:t>participant·es</w:t>
      </w:r>
      <w:proofErr w:type="spellEnd"/>
      <w:r w:rsidRPr="007D0FBB">
        <w:rPr>
          <w:rFonts w:ascii="Arial" w:hAnsi="Arial" w:cs="Arial"/>
          <w:color w:val="000000"/>
        </w:rPr>
        <w:t xml:space="preserve"> auront l’occasion d’appréhender pleinement </w:t>
      </w:r>
      <w:r>
        <w:rPr>
          <w:rFonts w:ascii="Arial" w:hAnsi="Arial" w:cs="Arial"/>
          <w:color w:val="000000"/>
        </w:rPr>
        <w:t xml:space="preserve">la </w:t>
      </w:r>
      <w:r w:rsidRPr="007D0FBB">
        <w:rPr>
          <w:rFonts w:ascii="Arial" w:hAnsi="Arial" w:cs="Arial"/>
          <w:color w:val="000000"/>
        </w:rPr>
        <w:t xml:space="preserve">vision et </w:t>
      </w:r>
      <w:r>
        <w:rPr>
          <w:rFonts w:ascii="Arial" w:hAnsi="Arial" w:cs="Arial"/>
          <w:color w:val="000000"/>
        </w:rPr>
        <w:t xml:space="preserve">la </w:t>
      </w:r>
      <w:r w:rsidRPr="007D0FBB">
        <w:rPr>
          <w:rFonts w:ascii="Arial" w:hAnsi="Arial" w:cs="Arial"/>
          <w:color w:val="000000"/>
        </w:rPr>
        <w:t>méthodologie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PlurilitCit</w:t>
      </w:r>
      <w:proofErr w:type="spellEnd"/>
      <w:r w:rsidRPr="007D0FBB">
        <w:rPr>
          <w:rFonts w:ascii="Arial" w:hAnsi="Arial" w:cs="Arial"/>
          <w:color w:val="000000"/>
        </w:rPr>
        <w:t xml:space="preserve">, formulées avec leurs propres mots, et d’apprendre comment mettre en œuvre efficacement une approche </w:t>
      </w:r>
      <w:proofErr w:type="spellStart"/>
      <w:r w:rsidRPr="007D0FBB">
        <w:rPr>
          <w:rFonts w:ascii="Arial" w:hAnsi="Arial" w:cs="Arial"/>
          <w:color w:val="000000"/>
        </w:rPr>
        <w:t>plurilittéraire</w:t>
      </w:r>
      <w:proofErr w:type="spellEnd"/>
      <w:r w:rsidRPr="007D0FBB">
        <w:rPr>
          <w:rFonts w:ascii="Arial" w:hAnsi="Arial" w:cs="Arial"/>
          <w:color w:val="000000"/>
        </w:rPr>
        <w:t xml:space="preserve"> de l’apprentissage approfondi.</w:t>
      </w:r>
    </w:p>
    <w:p w14:paraId="79A871FB" w14:textId="77777777" w:rsidR="007D0FBB" w:rsidRDefault="007D0FBB" w:rsidP="00CC0BE6">
      <w:pPr>
        <w:jc w:val="both"/>
        <w:rPr>
          <w:rFonts w:ascii="Arial" w:hAnsi="Arial" w:cs="Arial"/>
          <w:color w:val="000000"/>
        </w:rPr>
      </w:pPr>
    </w:p>
    <w:p w14:paraId="5DF078C3" w14:textId="4CFF4FE2" w:rsidR="00435ABF" w:rsidRDefault="007D0FBB" w:rsidP="00CC0BE6">
      <w:pPr>
        <w:jc w:val="both"/>
        <w:rPr>
          <w:rFonts w:ascii="Arial" w:hAnsi="Arial" w:cs="Arial"/>
          <w:color w:val="000000"/>
        </w:rPr>
      </w:pPr>
      <w:r w:rsidRPr="007D0FBB">
        <w:rPr>
          <w:rFonts w:ascii="Arial" w:hAnsi="Arial" w:cs="Arial"/>
          <w:color w:val="000000"/>
        </w:rPr>
        <w:t xml:space="preserve">Cet atelier promet d’être une étape cruciale pour </w:t>
      </w:r>
      <w:proofErr w:type="gramStart"/>
      <w:r w:rsidRPr="007D0FBB">
        <w:rPr>
          <w:rFonts w:ascii="Arial" w:hAnsi="Arial" w:cs="Arial"/>
          <w:color w:val="000000"/>
        </w:rPr>
        <w:t xml:space="preserve">les </w:t>
      </w:r>
      <w:proofErr w:type="spellStart"/>
      <w:r w:rsidRPr="007D0FBB">
        <w:rPr>
          <w:rFonts w:ascii="Arial" w:hAnsi="Arial" w:cs="Arial"/>
          <w:color w:val="000000"/>
        </w:rPr>
        <w:t>éducateur</w:t>
      </w:r>
      <w:proofErr w:type="gramEnd"/>
      <w:r w:rsidRPr="007D0FBB">
        <w:rPr>
          <w:rFonts w:ascii="Arial" w:hAnsi="Arial" w:cs="Arial"/>
          <w:color w:val="000000"/>
        </w:rPr>
        <w:t>·rices</w:t>
      </w:r>
      <w:proofErr w:type="spellEnd"/>
      <w:r w:rsidRPr="007D0FBB">
        <w:rPr>
          <w:rFonts w:ascii="Arial" w:hAnsi="Arial" w:cs="Arial"/>
          <w:color w:val="000000"/>
        </w:rPr>
        <w:t xml:space="preserve"> et les </w:t>
      </w:r>
      <w:proofErr w:type="spellStart"/>
      <w:r w:rsidRPr="007D0FBB">
        <w:rPr>
          <w:rFonts w:ascii="Arial" w:hAnsi="Arial" w:cs="Arial"/>
          <w:color w:val="000000"/>
        </w:rPr>
        <w:t>décideur·es</w:t>
      </w:r>
      <w:proofErr w:type="spellEnd"/>
      <w:r w:rsidRPr="007D0FBB">
        <w:rPr>
          <w:rFonts w:ascii="Arial" w:hAnsi="Arial" w:cs="Arial"/>
          <w:color w:val="000000"/>
        </w:rPr>
        <w:t xml:space="preserve"> politiques, afin d’adopter une expérience d’apprentissage des langues plus engageante et plus percutante.</w:t>
      </w:r>
    </w:p>
    <w:p w14:paraId="0A22CB27" w14:textId="77777777" w:rsidR="00435ABF" w:rsidRPr="00435ABF" w:rsidRDefault="00435ABF" w:rsidP="00CC0BE6">
      <w:pPr>
        <w:jc w:val="both"/>
        <w:rPr>
          <w:rFonts w:ascii="Arial" w:hAnsi="Arial" w:cs="Arial"/>
          <w:color w:val="000000"/>
        </w:rPr>
      </w:pPr>
    </w:p>
    <w:p w14:paraId="0AE353AE" w14:textId="7F078755" w:rsidR="00DB3233" w:rsidRDefault="00DB323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808BD1E" w14:textId="328CD099" w:rsidR="0027718C" w:rsidRDefault="00E36865" w:rsidP="00E146E8">
      <w:pPr>
        <w:keepNext/>
        <w:pBdr>
          <w:top w:val="nil"/>
          <w:left w:val="nil"/>
          <w:bottom w:val="nil"/>
          <w:right w:val="nil"/>
          <w:between w:val="nil"/>
        </w:pBdr>
        <w:spacing w:before="60" w:after="60"/>
        <w:ind w:left="2761" w:hanging="2761"/>
        <w:jc w:val="both"/>
        <w:rPr>
          <w:rFonts w:ascii="Arial" w:eastAsia="Arial" w:hAnsi="Arial" w:cs="Arial"/>
          <w:b/>
          <w:color w:val="000000"/>
        </w:rPr>
      </w:pPr>
      <w:r w:rsidRPr="0094747E">
        <w:rPr>
          <w:rFonts w:ascii="Arial" w:eastAsia="Arial" w:hAnsi="Arial" w:cs="Arial"/>
          <w:b/>
          <w:color w:val="000000"/>
        </w:rPr>
        <w:lastRenderedPageBreak/>
        <w:t xml:space="preserve">Profil des </w:t>
      </w:r>
      <w:proofErr w:type="spellStart"/>
      <w:r w:rsidRPr="0094747E">
        <w:rPr>
          <w:rFonts w:ascii="Arial" w:eastAsia="Arial" w:hAnsi="Arial" w:cs="Arial"/>
          <w:b/>
          <w:color w:val="000000"/>
        </w:rPr>
        <w:t>participant</w:t>
      </w:r>
      <w:r w:rsidR="004E42FA" w:rsidRPr="0094747E">
        <w:rPr>
          <w:rFonts w:ascii="Arial" w:eastAsia="Arial" w:hAnsi="Arial" w:cs="Arial"/>
          <w:b/>
          <w:color w:val="000000"/>
        </w:rPr>
        <w:t>·e</w:t>
      </w:r>
      <w:r w:rsidRPr="0094747E">
        <w:rPr>
          <w:rFonts w:ascii="Arial" w:eastAsia="Arial" w:hAnsi="Arial" w:cs="Arial"/>
          <w:b/>
          <w:color w:val="000000"/>
        </w:rPr>
        <w:t>s</w:t>
      </w:r>
      <w:proofErr w:type="spellEnd"/>
    </w:p>
    <w:p w14:paraId="073DB1CE" w14:textId="77777777" w:rsidR="00E146E8" w:rsidRPr="00E146E8" w:rsidRDefault="00E146E8" w:rsidP="00E146E8">
      <w:pPr>
        <w:keepNext/>
        <w:pBdr>
          <w:top w:val="nil"/>
          <w:left w:val="nil"/>
          <w:bottom w:val="nil"/>
          <w:right w:val="nil"/>
          <w:between w:val="nil"/>
        </w:pBdr>
        <w:spacing w:before="60" w:after="60"/>
        <w:ind w:left="2761" w:hanging="2761"/>
        <w:jc w:val="both"/>
        <w:rPr>
          <w:rFonts w:ascii="Arial" w:eastAsia="Arial" w:hAnsi="Arial" w:cs="Arial"/>
          <w:b/>
          <w:color w:val="000000"/>
        </w:rPr>
      </w:pPr>
    </w:p>
    <w:p w14:paraId="3DE8B973" w14:textId="2D5DAE17" w:rsidR="0027718C" w:rsidRDefault="00046571" w:rsidP="0027718C">
      <w:pPr>
        <w:pStyle w:val="Listenabsatz"/>
        <w:numPr>
          <w:ilvl w:val="0"/>
          <w:numId w:val="9"/>
        </w:numPr>
        <w:spacing w:after="160"/>
        <w:jc w:val="both"/>
        <w:textAlignment w:val="baseline"/>
        <w:rPr>
          <w:rFonts w:ascii="Arial" w:hAnsi="Arial" w:cs="Arial"/>
          <w:color w:val="000000"/>
          <w:lang w:val="fr-FR"/>
        </w:rPr>
      </w:pPr>
      <w:proofErr w:type="spellStart"/>
      <w:proofErr w:type="gramStart"/>
      <w:r>
        <w:rPr>
          <w:rFonts w:ascii="Arial" w:hAnsi="Arial" w:cs="Arial"/>
          <w:color w:val="000000"/>
          <w:lang w:val="fr-FR"/>
        </w:rPr>
        <w:t>e</w:t>
      </w:r>
      <w:r w:rsidR="00C25395" w:rsidRPr="0027718C">
        <w:rPr>
          <w:rFonts w:ascii="Arial" w:hAnsi="Arial" w:cs="Arial"/>
          <w:color w:val="000000"/>
          <w:lang w:val="fr-FR"/>
        </w:rPr>
        <w:t>nseignant</w:t>
      </w:r>
      <w:proofErr w:type="gramEnd"/>
      <w:r w:rsidR="00C25395" w:rsidRPr="0027718C">
        <w:rPr>
          <w:rFonts w:ascii="Arial" w:hAnsi="Arial" w:cs="Arial"/>
          <w:color w:val="000000"/>
          <w:lang w:val="fr-FR"/>
        </w:rPr>
        <w:t>·es</w:t>
      </w:r>
      <w:proofErr w:type="spellEnd"/>
      <w:r w:rsidR="00C25395" w:rsidRPr="0027718C">
        <w:rPr>
          <w:rFonts w:ascii="Arial" w:hAnsi="Arial" w:cs="Arial"/>
          <w:color w:val="000000"/>
          <w:lang w:val="fr-FR"/>
        </w:rPr>
        <w:t xml:space="preserve"> de langues du secondaire inférieur et supérieu</w:t>
      </w:r>
      <w:r w:rsidR="0027718C">
        <w:rPr>
          <w:rFonts w:ascii="Arial" w:hAnsi="Arial" w:cs="Arial"/>
          <w:color w:val="000000"/>
          <w:lang w:val="fr-FR"/>
        </w:rPr>
        <w:t>r ;</w:t>
      </w:r>
    </w:p>
    <w:p w14:paraId="1945E7F6" w14:textId="77777777" w:rsidR="0027718C" w:rsidRDefault="00C25395" w:rsidP="0027718C">
      <w:pPr>
        <w:pStyle w:val="Listenabsatz"/>
        <w:numPr>
          <w:ilvl w:val="0"/>
          <w:numId w:val="9"/>
        </w:numPr>
        <w:spacing w:after="160"/>
        <w:jc w:val="both"/>
        <w:textAlignment w:val="baseline"/>
        <w:rPr>
          <w:rFonts w:ascii="Arial" w:hAnsi="Arial" w:cs="Arial"/>
          <w:color w:val="000000"/>
          <w:lang w:val="fr-FR"/>
        </w:rPr>
      </w:pPr>
      <w:proofErr w:type="spellStart"/>
      <w:proofErr w:type="gramStart"/>
      <w:r w:rsidRPr="0027718C">
        <w:rPr>
          <w:rFonts w:ascii="Arial" w:hAnsi="Arial" w:cs="Arial"/>
          <w:color w:val="000000"/>
          <w:lang w:val="fr-FR"/>
        </w:rPr>
        <w:t>formateur</w:t>
      </w:r>
      <w:proofErr w:type="gramEnd"/>
      <w:r w:rsidRPr="0027718C">
        <w:rPr>
          <w:rFonts w:ascii="Arial" w:hAnsi="Arial" w:cs="Arial"/>
          <w:color w:val="000000"/>
          <w:lang w:val="fr-FR"/>
        </w:rPr>
        <w:t>·rices</w:t>
      </w:r>
      <w:proofErr w:type="spellEnd"/>
      <w:r w:rsidRPr="0027718C">
        <w:rPr>
          <w:rFonts w:ascii="Arial" w:hAnsi="Arial" w:cs="Arial"/>
          <w:color w:val="000000"/>
          <w:lang w:val="fr-FR"/>
        </w:rPr>
        <w:t xml:space="preserve"> d’</w:t>
      </w:r>
      <w:proofErr w:type="spellStart"/>
      <w:r w:rsidRPr="0027718C">
        <w:rPr>
          <w:rFonts w:ascii="Arial" w:hAnsi="Arial" w:cs="Arial"/>
          <w:color w:val="000000"/>
          <w:lang w:val="fr-FR"/>
        </w:rPr>
        <w:t>enseignant·es</w:t>
      </w:r>
      <w:proofErr w:type="spellEnd"/>
      <w:r w:rsidR="0027718C">
        <w:rPr>
          <w:rFonts w:ascii="Arial" w:hAnsi="Arial" w:cs="Arial"/>
          <w:color w:val="000000"/>
          <w:lang w:val="fr-FR"/>
        </w:rPr>
        <w:t> ;</w:t>
      </w:r>
    </w:p>
    <w:p w14:paraId="5A4A4F8D" w14:textId="77777777" w:rsidR="0027718C" w:rsidRDefault="00C25395" w:rsidP="0027718C">
      <w:pPr>
        <w:pStyle w:val="Listenabsatz"/>
        <w:numPr>
          <w:ilvl w:val="0"/>
          <w:numId w:val="9"/>
        </w:numPr>
        <w:spacing w:after="160"/>
        <w:jc w:val="both"/>
        <w:textAlignment w:val="baseline"/>
        <w:rPr>
          <w:rFonts w:ascii="Arial" w:hAnsi="Arial" w:cs="Arial"/>
          <w:color w:val="000000"/>
          <w:lang w:val="fr-FR"/>
        </w:rPr>
      </w:pPr>
      <w:proofErr w:type="spellStart"/>
      <w:proofErr w:type="gramStart"/>
      <w:r w:rsidRPr="0027718C">
        <w:rPr>
          <w:rFonts w:ascii="Arial" w:hAnsi="Arial" w:cs="Arial"/>
          <w:color w:val="000000"/>
          <w:lang w:val="fr-FR"/>
        </w:rPr>
        <w:t>concepteur</w:t>
      </w:r>
      <w:proofErr w:type="gramEnd"/>
      <w:r w:rsidRPr="0027718C">
        <w:rPr>
          <w:rFonts w:ascii="Arial" w:hAnsi="Arial" w:cs="Arial"/>
          <w:color w:val="000000"/>
          <w:lang w:val="fr-FR"/>
        </w:rPr>
        <w:t>·rices</w:t>
      </w:r>
      <w:proofErr w:type="spellEnd"/>
      <w:r w:rsidRPr="0027718C">
        <w:rPr>
          <w:rFonts w:ascii="Arial" w:hAnsi="Arial" w:cs="Arial"/>
          <w:color w:val="000000"/>
          <w:lang w:val="fr-FR"/>
        </w:rPr>
        <w:t xml:space="preserve"> de programmes d’études</w:t>
      </w:r>
      <w:r w:rsidR="0027718C">
        <w:rPr>
          <w:rFonts w:ascii="Arial" w:hAnsi="Arial" w:cs="Arial"/>
          <w:color w:val="000000"/>
          <w:lang w:val="fr-FR"/>
        </w:rPr>
        <w:t> ;</w:t>
      </w:r>
    </w:p>
    <w:p w14:paraId="2A6D2568" w14:textId="76777594" w:rsidR="00C25395" w:rsidRPr="0027718C" w:rsidRDefault="00C25395" w:rsidP="0027718C">
      <w:pPr>
        <w:pStyle w:val="Listenabsatz"/>
        <w:numPr>
          <w:ilvl w:val="0"/>
          <w:numId w:val="9"/>
        </w:numPr>
        <w:spacing w:after="160"/>
        <w:jc w:val="both"/>
        <w:textAlignment w:val="baseline"/>
        <w:rPr>
          <w:rFonts w:ascii="Arial" w:hAnsi="Arial" w:cs="Arial"/>
          <w:color w:val="000000"/>
          <w:lang w:val="fr-FR"/>
        </w:rPr>
      </w:pPr>
      <w:proofErr w:type="spellStart"/>
      <w:proofErr w:type="gramStart"/>
      <w:r w:rsidRPr="0027718C">
        <w:rPr>
          <w:rFonts w:ascii="Arial" w:hAnsi="Arial" w:cs="Arial"/>
          <w:color w:val="000000"/>
          <w:lang w:val="fr-FR"/>
        </w:rPr>
        <w:t>expert</w:t>
      </w:r>
      <w:proofErr w:type="gramEnd"/>
      <w:r w:rsidRPr="0027718C">
        <w:rPr>
          <w:rFonts w:ascii="Arial" w:hAnsi="Arial" w:cs="Arial"/>
          <w:color w:val="000000"/>
          <w:lang w:val="fr-FR"/>
        </w:rPr>
        <w:t>·es</w:t>
      </w:r>
      <w:proofErr w:type="spellEnd"/>
      <w:r w:rsidRPr="0027718C">
        <w:rPr>
          <w:rFonts w:ascii="Arial" w:hAnsi="Arial" w:cs="Arial"/>
          <w:color w:val="000000"/>
          <w:lang w:val="fr-FR"/>
        </w:rPr>
        <w:t xml:space="preserve"> en politique </w:t>
      </w:r>
      <w:r w:rsidR="0027718C">
        <w:rPr>
          <w:rFonts w:ascii="Arial" w:hAnsi="Arial" w:cs="Arial"/>
          <w:color w:val="000000"/>
          <w:lang w:val="fr-FR"/>
        </w:rPr>
        <w:t>linguistique</w:t>
      </w:r>
      <w:r w:rsidR="00046571">
        <w:rPr>
          <w:rFonts w:ascii="Arial" w:hAnsi="Arial" w:cs="Arial"/>
          <w:color w:val="000000"/>
          <w:lang w:val="fr-FR"/>
        </w:rPr>
        <w:t>.</w:t>
      </w:r>
    </w:p>
    <w:p w14:paraId="4A090DD5" w14:textId="77777777" w:rsidR="004F3104" w:rsidRDefault="00C25395" w:rsidP="00435ABF">
      <w:pPr>
        <w:spacing w:after="160"/>
        <w:jc w:val="both"/>
        <w:textAlignment w:val="baseline"/>
        <w:rPr>
          <w:rFonts w:ascii="Arial" w:hAnsi="Arial" w:cs="Arial"/>
          <w:color w:val="000000"/>
        </w:rPr>
      </w:pPr>
      <w:r w:rsidRPr="00C25395">
        <w:rPr>
          <w:rFonts w:ascii="Arial" w:hAnsi="Arial" w:cs="Arial"/>
          <w:color w:val="000000"/>
        </w:rPr>
        <w:t xml:space="preserve">Dans le cas idéal, les </w:t>
      </w:r>
      <w:proofErr w:type="spellStart"/>
      <w:r w:rsidRPr="00C25395">
        <w:rPr>
          <w:rFonts w:ascii="Arial" w:hAnsi="Arial" w:cs="Arial"/>
          <w:color w:val="000000"/>
        </w:rPr>
        <w:t>candidat·es</w:t>
      </w:r>
      <w:proofErr w:type="spellEnd"/>
      <w:r w:rsidRPr="00C25395">
        <w:rPr>
          <w:rFonts w:ascii="Arial" w:hAnsi="Arial" w:cs="Arial"/>
          <w:color w:val="000000"/>
        </w:rPr>
        <w:t xml:space="preserve"> possèdent plusieurs années d’expérience dans leurs domaines respectifs et font preuve d’une excellente maîtrise des langues étrangères (C1 ou plus).</w:t>
      </w:r>
    </w:p>
    <w:p w14:paraId="29CE1E44" w14:textId="4FD56ED0" w:rsidR="00C25395" w:rsidRDefault="00C25395" w:rsidP="00435ABF">
      <w:pPr>
        <w:spacing w:after="160"/>
        <w:jc w:val="both"/>
        <w:textAlignment w:val="baseline"/>
        <w:rPr>
          <w:rFonts w:ascii="Arial" w:hAnsi="Arial" w:cs="Arial"/>
          <w:color w:val="000000"/>
        </w:rPr>
      </w:pPr>
      <w:r w:rsidRPr="00C25395">
        <w:rPr>
          <w:rFonts w:ascii="Arial" w:hAnsi="Arial" w:cs="Arial"/>
          <w:color w:val="000000"/>
        </w:rPr>
        <w:t xml:space="preserve">Au-delà de leurs qualifications, nous recherchons des </w:t>
      </w:r>
      <w:proofErr w:type="spellStart"/>
      <w:r w:rsidRPr="00C25395">
        <w:rPr>
          <w:rFonts w:ascii="Arial" w:hAnsi="Arial" w:cs="Arial"/>
          <w:color w:val="000000"/>
        </w:rPr>
        <w:t>candidat·es</w:t>
      </w:r>
      <w:proofErr w:type="spellEnd"/>
      <w:r w:rsidRPr="00C25395">
        <w:rPr>
          <w:rFonts w:ascii="Arial" w:hAnsi="Arial" w:cs="Arial"/>
          <w:color w:val="000000"/>
        </w:rPr>
        <w:t xml:space="preserve"> profondément </w:t>
      </w:r>
      <w:proofErr w:type="spellStart"/>
      <w:r w:rsidRPr="00C25395">
        <w:rPr>
          <w:rFonts w:ascii="Arial" w:hAnsi="Arial" w:cs="Arial"/>
          <w:color w:val="000000"/>
        </w:rPr>
        <w:t>engagé·es</w:t>
      </w:r>
      <w:proofErr w:type="spellEnd"/>
      <w:r w:rsidRPr="00C25395">
        <w:rPr>
          <w:rFonts w:ascii="Arial" w:hAnsi="Arial" w:cs="Arial"/>
          <w:color w:val="000000"/>
        </w:rPr>
        <w:t xml:space="preserve"> et enthousiastes à l’idée d’adopter, d’apprendre et de mettre en œuvre des méthodologies innovantes d’apprentissage et d’enseignement des langues.</w:t>
      </w:r>
    </w:p>
    <w:p w14:paraId="41C79EF4" w14:textId="77777777" w:rsidR="00435ABF" w:rsidRPr="00435ABF" w:rsidRDefault="00435ABF" w:rsidP="00435ABF">
      <w:pPr>
        <w:spacing w:after="160"/>
        <w:jc w:val="both"/>
        <w:textAlignment w:val="baseline"/>
        <w:rPr>
          <w:rFonts w:ascii="Arial" w:hAnsi="Arial" w:cs="Arial"/>
          <w:color w:val="000000"/>
        </w:rPr>
      </w:pPr>
    </w:p>
    <w:p w14:paraId="72642257" w14:textId="77777777" w:rsidR="00E36865" w:rsidRPr="003E4A3D" w:rsidRDefault="00E36865" w:rsidP="003E4A3D">
      <w:pPr>
        <w:keepNext/>
        <w:pBdr>
          <w:top w:val="nil"/>
          <w:left w:val="nil"/>
          <w:bottom w:val="nil"/>
          <w:right w:val="nil"/>
          <w:between w:val="nil"/>
        </w:pBdr>
        <w:spacing w:before="60" w:after="60"/>
        <w:ind w:left="2761" w:hanging="2761"/>
        <w:jc w:val="both"/>
        <w:rPr>
          <w:rFonts w:ascii="Arial" w:eastAsia="Arial" w:hAnsi="Arial" w:cs="Arial"/>
          <w:b/>
          <w:color w:val="000000"/>
        </w:rPr>
      </w:pPr>
      <w:r w:rsidRPr="003E4A3D">
        <w:rPr>
          <w:rFonts w:ascii="Arial" w:eastAsia="Arial" w:hAnsi="Arial" w:cs="Arial"/>
          <w:b/>
          <w:color w:val="000000"/>
        </w:rPr>
        <w:t>Engagement attendu</w:t>
      </w:r>
      <w:r w:rsidR="00092397" w:rsidRPr="003E4A3D">
        <w:rPr>
          <w:rFonts w:ascii="Arial" w:eastAsia="Arial" w:hAnsi="Arial" w:cs="Arial"/>
          <w:b/>
          <w:color w:val="000000"/>
        </w:rPr>
        <w:t xml:space="preserve"> </w:t>
      </w:r>
      <w:r w:rsidRPr="003E4A3D">
        <w:rPr>
          <w:rFonts w:ascii="Arial" w:eastAsia="Arial" w:hAnsi="Arial" w:cs="Arial"/>
          <w:b/>
          <w:color w:val="000000"/>
        </w:rPr>
        <w:t>/ tâches à accomplir avant, pendant et après l’événement</w:t>
      </w:r>
    </w:p>
    <w:p w14:paraId="730034DA" w14:textId="77777777" w:rsidR="00BB08BC" w:rsidRDefault="00BB08BC" w:rsidP="00046571">
      <w:pPr>
        <w:spacing w:after="160"/>
        <w:jc w:val="both"/>
        <w:textAlignment w:val="baseline"/>
        <w:rPr>
          <w:rFonts w:ascii="Arial" w:hAnsi="Arial" w:cs="Arial"/>
          <w:color w:val="000000"/>
        </w:rPr>
      </w:pPr>
    </w:p>
    <w:p w14:paraId="6AFFF1CB" w14:textId="30059345" w:rsidR="008D00C3" w:rsidRDefault="008D00C3" w:rsidP="00046571">
      <w:pPr>
        <w:spacing w:after="160"/>
        <w:jc w:val="both"/>
        <w:textAlignment w:val="baseline"/>
        <w:rPr>
          <w:rFonts w:ascii="Arial" w:eastAsia="Arial" w:hAnsi="Arial" w:cs="Arial"/>
        </w:rPr>
      </w:pPr>
      <w:r w:rsidRPr="008D00C3">
        <w:rPr>
          <w:rFonts w:ascii="Arial" w:eastAsia="Arial" w:hAnsi="Arial" w:cs="Arial"/>
        </w:rPr>
        <w:t xml:space="preserve">Les informations relatives à la tâche à accomplir avant l'atelier seront envoyées aux </w:t>
      </w:r>
      <w:proofErr w:type="spellStart"/>
      <w:r w:rsidRPr="008D00C3">
        <w:rPr>
          <w:rFonts w:ascii="Arial" w:eastAsia="Arial" w:hAnsi="Arial" w:cs="Arial"/>
        </w:rPr>
        <w:t>participant</w:t>
      </w:r>
      <w:r>
        <w:rPr>
          <w:rFonts w:ascii="Arial" w:eastAsia="Arial" w:hAnsi="Arial" w:cs="Arial"/>
        </w:rPr>
        <w:t>·e</w:t>
      </w:r>
      <w:r w:rsidRPr="008D00C3">
        <w:rPr>
          <w:rFonts w:ascii="Arial" w:eastAsia="Arial" w:hAnsi="Arial" w:cs="Arial"/>
        </w:rPr>
        <w:t>s</w:t>
      </w:r>
      <w:proofErr w:type="spellEnd"/>
      <w:r w:rsidRPr="008D00C3">
        <w:rPr>
          <w:rFonts w:ascii="Arial" w:eastAsia="Arial" w:hAnsi="Arial" w:cs="Arial"/>
        </w:rPr>
        <w:t xml:space="preserve"> en temps utile.</w:t>
      </w:r>
    </w:p>
    <w:p w14:paraId="2FF06110" w14:textId="28B9AFAD" w:rsidR="00435ABF" w:rsidRPr="00046571" w:rsidRDefault="00C25395" w:rsidP="00046571">
      <w:pPr>
        <w:spacing w:after="160"/>
        <w:jc w:val="both"/>
        <w:textAlignment w:val="baseline"/>
        <w:rPr>
          <w:rFonts w:ascii="Arial" w:hAnsi="Arial" w:cs="Arial"/>
          <w:color w:val="000000"/>
        </w:rPr>
      </w:pPr>
      <w:r w:rsidRPr="00C25395">
        <w:rPr>
          <w:rFonts w:ascii="Arial" w:hAnsi="Arial" w:cs="Arial"/>
          <w:color w:val="000000"/>
        </w:rPr>
        <w:t xml:space="preserve">Les </w:t>
      </w:r>
      <w:proofErr w:type="spellStart"/>
      <w:r w:rsidRPr="00C25395">
        <w:rPr>
          <w:rFonts w:ascii="Arial" w:hAnsi="Arial" w:cs="Arial"/>
          <w:color w:val="000000"/>
        </w:rPr>
        <w:t>participant·es</w:t>
      </w:r>
      <w:proofErr w:type="spellEnd"/>
      <w:r w:rsidRPr="00C25395">
        <w:rPr>
          <w:rFonts w:ascii="Arial" w:hAnsi="Arial" w:cs="Arial"/>
          <w:color w:val="000000"/>
        </w:rPr>
        <w:t xml:space="preserve"> auront l’occasion unique de rejoindre un réseau de collaboration et de travailler à côté</w:t>
      </w:r>
      <w:r w:rsidR="00046571">
        <w:rPr>
          <w:rFonts w:ascii="Arial" w:hAnsi="Arial" w:cs="Arial"/>
          <w:color w:val="000000"/>
        </w:rPr>
        <w:t xml:space="preserve"> de l’équipe de projet</w:t>
      </w:r>
      <w:r w:rsidR="008D00C3">
        <w:rPr>
          <w:rFonts w:ascii="Arial" w:hAnsi="Arial" w:cs="Arial"/>
          <w:color w:val="000000"/>
        </w:rPr>
        <w:t xml:space="preserve"> </w:t>
      </w:r>
      <w:proofErr w:type="spellStart"/>
      <w:r w:rsidR="008D00C3">
        <w:rPr>
          <w:rFonts w:ascii="Arial" w:hAnsi="Arial" w:cs="Arial"/>
          <w:color w:val="000000"/>
        </w:rPr>
        <w:t>PlurilitCit</w:t>
      </w:r>
      <w:proofErr w:type="spellEnd"/>
      <w:r w:rsidRPr="00C25395">
        <w:rPr>
          <w:rFonts w:ascii="Arial" w:hAnsi="Arial" w:cs="Arial"/>
          <w:color w:val="000000"/>
        </w:rPr>
        <w:t xml:space="preserve"> dans les années à venir pour remodeler l’enseignement des langues.</w:t>
      </w:r>
    </w:p>
    <w:sectPr w:rsidR="00435ABF" w:rsidRPr="00046571" w:rsidSect="0094747E">
      <w:headerReference w:type="default" r:id="rId13"/>
      <w:headerReference w:type="first" r:id="rId14"/>
      <w:footerReference w:type="first" r:id="rId15"/>
      <w:pgSz w:w="12240" w:h="15840" w:code="1"/>
      <w:pgMar w:top="2694" w:right="1185" w:bottom="1276" w:left="1134" w:header="425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A6994" w14:textId="77777777" w:rsidR="009153C6" w:rsidRDefault="009153C6">
      <w:r>
        <w:separator/>
      </w:r>
    </w:p>
  </w:endnote>
  <w:endnote w:type="continuationSeparator" w:id="0">
    <w:p w14:paraId="5EF1D31A" w14:textId="77777777" w:rsidR="009153C6" w:rsidRDefault="0091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50B7" w14:textId="77777777" w:rsidR="001D7CA7" w:rsidRDefault="001D7CA7" w:rsidP="001D7CA7">
    <w:pPr>
      <w:pBdr>
        <w:top w:val="nil"/>
        <w:left w:val="nil"/>
        <w:bottom w:val="nil"/>
        <w:right w:val="nil"/>
        <w:between w:val="nil"/>
      </w:pBdr>
      <w:spacing w:line="288" w:lineRule="auto"/>
      <w:jc w:val="center"/>
      <w:rPr>
        <w:rFonts w:ascii="Century Gothic" w:eastAsia="Century Gothic" w:hAnsi="Century Gothic" w:cs="Century Gothic"/>
        <w:color w:val="000000"/>
        <w:sz w:val="22"/>
        <w:szCs w:val="22"/>
      </w:rPr>
    </w:pPr>
    <w:proofErr w:type="spellStart"/>
    <w:r>
      <w:rPr>
        <w:rFonts w:ascii="Century Gothic" w:eastAsia="Century Gothic" w:hAnsi="Century Gothic" w:cs="Century Gothic"/>
        <w:color w:val="000000"/>
        <w:sz w:val="22"/>
        <w:szCs w:val="22"/>
      </w:rPr>
      <w:t>Promoting</w:t>
    </w:r>
    <w:proofErr w:type="spellEnd"/>
    <w:r>
      <w:rPr>
        <w:rFonts w:ascii="Century Gothic" w:eastAsia="Century Gothic" w:hAnsi="Century Gothic" w:cs="Century Gothic"/>
        <w:color w:val="000000"/>
        <w:sz w:val="22"/>
        <w:szCs w:val="22"/>
      </w:rPr>
      <w:t xml:space="preserve"> Excellence in </w:t>
    </w:r>
    <w:proofErr w:type="spellStart"/>
    <w:r>
      <w:rPr>
        <w:rFonts w:ascii="Century Gothic" w:eastAsia="Century Gothic" w:hAnsi="Century Gothic" w:cs="Century Gothic"/>
        <w:color w:val="000000"/>
        <w:sz w:val="22"/>
        <w:szCs w:val="22"/>
      </w:rPr>
      <w:t>Language</w:t>
    </w:r>
    <w:proofErr w:type="spellEnd"/>
    <w:r>
      <w:rPr>
        <w:rFonts w:ascii="Century Gothic" w:eastAsia="Century Gothic" w:hAnsi="Century Gothic" w:cs="Century Gothic"/>
        <w:color w:val="000000"/>
        <w:sz w:val="22"/>
        <w:szCs w:val="22"/>
      </w:rPr>
      <w:t xml:space="preserve"> Education</w:t>
    </w:r>
  </w:p>
  <w:p w14:paraId="2C2F6F32" w14:textId="77777777" w:rsidR="001D7CA7" w:rsidRDefault="001D7CA7" w:rsidP="001D7CA7">
    <w:pPr>
      <w:pBdr>
        <w:top w:val="nil"/>
        <w:left w:val="nil"/>
        <w:bottom w:val="nil"/>
        <w:right w:val="nil"/>
        <w:between w:val="nil"/>
      </w:pBdr>
      <w:spacing w:line="288" w:lineRule="auto"/>
      <w:jc w:val="center"/>
      <w:rPr>
        <w:rFonts w:ascii="Century Gothic" w:eastAsia="Century Gothic" w:hAnsi="Century Gothic" w:cs="Century Gothic"/>
        <w:color w:val="000000"/>
        <w:sz w:val="22"/>
        <w:szCs w:val="22"/>
      </w:rPr>
    </w:pPr>
    <w:r>
      <w:rPr>
        <w:rFonts w:ascii="Century Gothic" w:eastAsia="Century Gothic" w:hAnsi="Century Gothic" w:cs="Century Gothic"/>
        <w:color w:val="000000"/>
        <w:sz w:val="22"/>
        <w:szCs w:val="22"/>
      </w:rPr>
      <w:t>Pour l</w:t>
    </w:r>
    <w:r w:rsidR="008061EE">
      <w:rPr>
        <w:rFonts w:ascii="Century Gothic" w:eastAsia="Century Gothic" w:hAnsi="Century Gothic" w:cs="Century Gothic"/>
        <w:color w:val="000000"/>
        <w:sz w:val="22"/>
        <w:szCs w:val="22"/>
      </w:rPr>
      <w:t>’</w:t>
    </w:r>
    <w:r>
      <w:rPr>
        <w:rFonts w:ascii="Century Gothic" w:eastAsia="Century Gothic" w:hAnsi="Century Gothic" w:cs="Century Gothic"/>
        <w:color w:val="000000"/>
        <w:sz w:val="22"/>
        <w:szCs w:val="22"/>
      </w:rPr>
      <w:t>excellence dans l</w:t>
    </w:r>
    <w:r w:rsidR="008061EE">
      <w:rPr>
        <w:rFonts w:ascii="Century Gothic" w:eastAsia="Century Gothic" w:hAnsi="Century Gothic" w:cs="Century Gothic"/>
        <w:color w:val="000000"/>
        <w:sz w:val="22"/>
        <w:szCs w:val="22"/>
      </w:rPr>
      <w:t>’</w:t>
    </w:r>
    <w:r>
      <w:rPr>
        <w:rFonts w:ascii="Century Gothic" w:eastAsia="Century Gothic" w:hAnsi="Century Gothic" w:cs="Century Gothic"/>
        <w:color w:val="000000"/>
        <w:sz w:val="22"/>
        <w:szCs w:val="22"/>
      </w:rPr>
      <w:t>éducation aux langues</w:t>
    </w:r>
  </w:p>
  <w:p w14:paraId="32C9AE9A" w14:textId="77777777" w:rsidR="001D7CA7" w:rsidRPr="001D7CA7" w:rsidRDefault="001D7CA7" w:rsidP="001D7CA7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entury Gothic" w:eastAsia="Century Gothic" w:hAnsi="Century Gothic" w:cs="Century Gothic"/>
        <w:color w:val="000000"/>
        <w:sz w:val="22"/>
        <w:szCs w:val="22"/>
      </w:rPr>
      <w:t xml:space="preserve">Für </w:t>
    </w:r>
    <w:proofErr w:type="spellStart"/>
    <w:r>
      <w:rPr>
        <w:rFonts w:ascii="Century Gothic" w:eastAsia="Century Gothic" w:hAnsi="Century Gothic" w:cs="Century Gothic"/>
        <w:color w:val="000000"/>
        <w:sz w:val="22"/>
        <w:szCs w:val="22"/>
      </w:rPr>
      <w:t>Sprachenbildung</w:t>
    </w:r>
    <w:proofErr w:type="spellEnd"/>
    <w:r>
      <w:rPr>
        <w:rFonts w:ascii="Century Gothic" w:eastAsia="Century Gothic" w:hAnsi="Century Gothic" w:cs="Century Gothic"/>
        <w:color w:val="000000"/>
        <w:sz w:val="22"/>
        <w:szCs w:val="22"/>
      </w:rPr>
      <w:t xml:space="preserve"> </w:t>
    </w:r>
    <w:proofErr w:type="spellStart"/>
    <w:r>
      <w:rPr>
        <w:rFonts w:ascii="Century Gothic" w:eastAsia="Century Gothic" w:hAnsi="Century Gothic" w:cs="Century Gothic"/>
        <w:color w:val="000000"/>
        <w:sz w:val="22"/>
        <w:szCs w:val="22"/>
      </w:rPr>
      <w:t>auf</w:t>
    </w:r>
    <w:proofErr w:type="spellEnd"/>
    <w:r>
      <w:rPr>
        <w:rFonts w:ascii="Century Gothic" w:eastAsia="Century Gothic" w:hAnsi="Century Gothic" w:cs="Century Gothic"/>
        <w:color w:val="000000"/>
        <w:sz w:val="22"/>
        <w:szCs w:val="22"/>
      </w:rPr>
      <w:t xml:space="preserve"> </w:t>
    </w:r>
    <w:proofErr w:type="spellStart"/>
    <w:r>
      <w:rPr>
        <w:rFonts w:ascii="Century Gothic" w:eastAsia="Century Gothic" w:hAnsi="Century Gothic" w:cs="Century Gothic"/>
        <w:color w:val="000000"/>
        <w:sz w:val="22"/>
        <w:szCs w:val="22"/>
      </w:rPr>
      <w:t>höchstem</w:t>
    </w:r>
    <w:proofErr w:type="spellEnd"/>
    <w:r>
      <w:rPr>
        <w:rFonts w:ascii="Century Gothic" w:eastAsia="Century Gothic" w:hAnsi="Century Gothic" w:cs="Century Gothic"/>
        <w:color w:val="000000"/>
        <w:sz w:val="22"/>
        <w:szCs w:val="22"/>
      </w:rPr>
      <w:t xml:space="preserve"> Niveau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17A44" w14:textId="77777777" w:rsidR="009153C6" w:rsidRDefault="009153C6">
      <w:r>
        <w:separator/>
      </w:r>
    </w:p>
  </w:footnote>
  <w:footnote w:type="continuationSeparator" w:id="0">
    <w:p w14:paraId="5A5861F2" w14:textId="77777777" w:rsidR="009153C6" w:rsidRDefault="00915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CD11" w14:textId="77777777" w:rsidR="003F7435" w:rsidRDefault="003F7435">
    <w:pPr>
      <w:pStyle w:val="Kopfzeil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de-DE"/>
      </w:rPr>
      <w:t>2</w:t>
    </w:r>
    <w:r>
      <w:fldChar w:fldCharType="end"/>
    </w:r>
  </w:p>
  <w:p w14:paraId="5579DF8A" w14:textId="77777777" w:rsidR="001D7CA7" w:rsidRDefault="001D7CA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3803F" w14:textId="1B0DD450" w:rsidR="001D7CA7" w:rsidRDefault="00715C9E" w:rsidP="001D7CA7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DD8646D" wp14:editId="06418812">
              <wp:simplePos x="0" y="0"/>
              <wp:positionH relativeFrom="column">
                <wp:posOffset>2326640</wp:posOffset>
              </wp:positionH>
              <wp:positionV relativeFrom="paragraph">
                <wp:posOffset>-108585</wp:posOffset>
              </wp:positionV>
              <wp:extent cx="4505960" cy="1687830"/>
              <wp:effectExtent l="0" t="0" r="0" b="0"/>
              <wp:wrapNone/>
              <wp:docPr id="1897881233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5960" cy="1687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8C4F654" w14:textId="77777777" w:rsidR="001D7CA7" w:rsidRPr="005424A8" w:rsidRDefault="001D7CA7" w:rsidP="001D7CA7">
                          <w:pPr>
                            <w:pStyle w:val="EinfacherAbsatz"/>
                            <w:rPr>
                              <w:rFonts w:ascii="Century Gothic" w:hAnsi="Century Gothic" w:cs="Century Gothic"/>
                              <w:spacing w:val="2"/>
                              <w:sz w:val="30"/>
                              <w:szCs w:val="30"/>
                            </w:rPr>
                          </w:pPr>
                          <w:r w:rsidRPr="005424A8">
                            <w:rPr>
                              <w:rFonts w:ascii="Century Gothic" w:hAnsi="Century Gothic"/>
                              <w:sz w:val="30"/>
                            </w:rPr>
                            <w:t>European Centre for Modern Languages</w:t>
                          </w:r>
                        </w:p>
                        <w:p w14:paraId="372AE309" w14:textId="77777777" w:rsidR="001D7CA7" w:rsidRPr="005424A8" w:rsidRDefault="001D7CA7" w:rsidP="001D7CA7">
                          <w:pPr>
                            <w:pStyle w:val="EinfacherAbsatz"/>
                            <w:rPr>
                              <w:rFonts w:ascii="Century Gothic" w:hAnsi="Century Gothic" w:cs="Century Gothic"/>
                              <w:spacing w:val="2"/>
                              <w:sz w:val="30"/>
                              <w:szCs w:val="30"/>
                            </w:rPr>
                          </w:pPr>
                          <w:r w:rsidRPr="005424A8">
                            <w:rPr>
                              <w:rFonts w:ascii="Century Gothic" w:hAnsi="Century Gothic"/>
                              <w:sz w:val="30"/>
                            </w:rPr>
                            <w:t>Centre européen pour les langues vivantes</w:t>
                          </w:r>
                        </w:p>
                        <w:p w14:paraId="0354A71E" w14:textId="77777777" w:rsidR="001D7CA7" w:rsidRPr="008472F5" w:rsidRDefault="001D7CA7" w:rsidP="001D7CA7">
                          <w:pPr>
                            <w:pStyle w:val="Kopfzeile"/>
                            <w:rPr>
                              <w:sz w:val="30"/>
                              <w:szCs w:val="30"/>
                              <w:lang w:val="de-AT"/>
                            </w:rPr>
                          </w:pPr>
                          <w:r w:rsidRPr="008472F5">
                            <w:rPr>
                              <w:rFonts w:ascii="Century Gothic" w:hAnsi="Century Gothic"/>
                              <w:sz w:val="30"/>
                              <w:lang w:val="de-AT"/>
                            </w:rPr>
                            <w:t>Europäisches Fremdsprachenzentrum</w:t>
                          </w:r>
                        </w:p>
                        <w:p w14:paraId="619BCB04" w14:textId="77777777" w:rsidR="001D7CA7" w:rsidRPr="00562F5A" w:rsidRDefault="001D7CA7" w:rsidP="001D7CA7">
                          <w:pPr>
                            <w:pStyle w:val="EinfacherAbsatz"/>
                            <w:rPr>
                              <w:rFonts w:ascii="Century Gothic" w:hAnsi="Century Gothic" w:cs="Century Gothic"/>
                              <w:spacing w:val="1"/>
                              <w:sz w:val="18"/>
                              <w:szCs w:val="18"/>
                              <w:lang w:val="de-AT"/>
                            </w:rPr>
                          </w:pPr>
                        </w:p>
                        <w:p w14:paraId="30C83D3C" w14:textId="77777777" w:rsidR="001D7CA7" w:rsidRPr="008472F5" w:rsidRDefault="001D7CA7" w:rsidP="001D7CA7">
                          <w:pPr>
                            <w:pStyle w:val="EinfacherAbsatz"/>
                            <w:spacing w:after="20"/>
                            <w:rPr>
                              <w:rFonts w:ascii="Century Gothic" w:hAnsi="Century Gothic" w:cs="Century Gothic"/>
                              <w:spacing w:val="1"/>
                              <w:sz w:val="18"/>
                              <w:szCs w:val="18"/>
                              <w:lang w:val="de-AT"/>
                            </w:rPr>
                          </w:pPr>
                          <w:r w:rsidRPr="008472F5">
                            <w:rPr>
                              <w:rFonts w:ascii="Century Gothic" w:hAnsi="Century Gothic"/>
                              <w:sz w:val="18"/>
                              <w:lang w:val="de-AT"/>
                            </w:rPr>
                            <w:t>Nikolaiplatz 4/1, AT-8020 Graz</w:t>
                          </w:r>
                        </w:p>
                        <w:p w14:paraId="0CE1FD0B" w14:textId="77777777" w:rsidR="001D7CA7" w:rsidRPr="008472F5" w:rsidRDefault="001D7CA7" w:rsidP="001D7CA7">
                          <w:pPr>
                            <w:pStyle w:val="EinfacherAbsatz"/>
                            <w:spacing w:after="20"/>
                            <w:rPr>
                              <w:rFonts w:ascii="Century Gothic" w:hAnsi="Century Gothic" w:cs="Century Gothic"/>
                              <w:spacing w:val="1"/>
                              <w:sz w:val="18"/>
                              <w:szCs w:val="18"/>
                              <w:lang w:val="de-AT"/>
                            </w:rPr>
                          </w:pPr>
                          <w:r w:rsidRPr="008472F5">
                            <w:rPr>
                              <w:rFonts w:ascii="Century Gothic" w:hAnsi="Century Gothic"/>
                              <w:sz w:val="18"/>
                              <w:lang w:val="de-AT"/>
                            </w:rPr>
                            <w:t>Tel: +43 316 323554-0, Fax: +43 316 323554-4</w:t>
                          </w:r>
                        </w:p>
                        <w:p w14:paraId="54B54518" w14:textId="77777777" w:rsidR="001D7CA7" w:rsidRPr="008472F5" w:rsidRDefault="001D7CA7" w:rsidP="001D7CA7">
                          <w:pPr>
                            <w:pStyle w:val="EinfacherAbsatz"/>
                            <w:spacing w:after="40"/>
                            <w:rPr>
                              <w:rFonts w:ascii="Century Gothic" w:hAnsi="Century Gothic" w:cs="Century Gothic"/>
                              <w:spacing w:val="1"/>
                              <w:sz w:val="18"/>
                              <w:szCs w:val="18"/>
                              <w:lang w:val="de-AT"/>
                            </w:rPr>
                          </w:pPr>
                          <w:r w:rsidRPr="008472F5">
                            <w:rPr>
                              <w:rFonts w:ascii="Century Gothic" w:hAnsi="Century Gothic"/>
                              <w:sz w:val="18"/>
                              <w:lang w:val="de-AT"/>
                            </w:rPr>
                            <w:t>information@ecml.at, www.ecml.at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D8646D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183.2pt;margin-top:-8.55pt;width:354.8pt;height:13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" stroked="f">
              <v:textbox>
                <w:txbxContent>
                  <w:p w14:paraId="78C4F654" w14:textId="77777777" w:rsidR="001D7CA7" w:rsidRPr="005424A8" w:rsidRDefault="001D7CA7" w:rsidP="001D7CA7">
                    <w:pPr>
                      <w:pStyle w:val="EinfacherAbsatz"/>
                      <w:rPr>
                        <w:rFonts w:ascii="Century Gothic" w:hAnsi="Century Gothic" w:cs="Century Gothic"/>
                        <w:spacing w:val="2"/>
                        <w:sz w:val="30"/>
                        <w:szCs w:val="30"/>
                      </w:rPr>
                    </w:pPr>
                    <w:r w:rsidRPr="005424A8">
                      <w:rPr>
                        <w:rFonts w:ascii="Century Gothic" w:hAnsi="Century Gothic"/>
                        <w:sz w:val="30"/>
                      </w:rPr>
                      <w:t>European Centre for Modern Languages</w:t>
                    </w:r>
                  </w:p>
                  <w:p w14:paraId="372AE309" w14:textId="77777777" w:rsidR="001D7CA7" w:rsidRPr="005424A8" w:rsidRDefault="001D7CA7" w:rsidP="001D7CA7">
                    <w:pPr>
                      <w:pStyle w:val="EinfacherAbsatz"/>
                      <w:rPr>
                        <w:rFonts w:ascii="Century Gothic" w:hAnsi="Century Gothic" w:cs="Century Gothic"/>
                        <w:spacing w:val="2"/>
                        <w:sz w:val="30"/>
                        <w:szCs w:val="30"/>
                      </w:rPr>
                    </w:pPr>
                    <w:r w:rsidRPr="005424A8">
                      <w:rPr>
                        <w:rFonts w:ascii="Century Gothic" w:hAnsi="Century Gothic"/>
                        <w:sz w:val="30"/>
                      </w:rPr>
                      <w:t>Centre européen pour les langues vivantes</w:t>
                    </w:r>
                  </w:p>
                  <w:p w14:paraId="0354A71E" w14:textId="77777777" w:rsidR="001D7CA7" w:rsidRPr="008472F5" w:rsidRDefault="001D7CA7" w:rsidP="001D7CA7">
                    <w:pPr>
                      <w:pStyle w:val="Kopfzeile"/>
                      <w:rPr>
                        <w:sz w:val="30"/>
                        <w:szCs w:val="30"/>
                        <w:lang w:val="de-AT"/>
                      </w:rPr>
                    </w:pPr>
                    <w:r w:rsidRPr="008472F5">
                      <w:rPr>
                        <w:rFonts w:ascii="Century Gothic" w:hAnsi="Century Gothic"/>
                        <w:sz w:val="30"/>
                        <w:lang w:val="de-AT"/>
                      </w:rPr>
                      <w:t>Europäisches Fremdsprachenzentrum</w:t>
                    </w:r>
                  </w:p>
                  <w:p w14:paraId="619BCB04" w14:textId="77777777" w:rsidR="001D7CA7" w:rsidRPr="00562F5A" w:rsidRDefault="001D7CA7" w:rsidP="001D7CA7">
                    <w:pPr>
                      <w:pStyle w:val="EinfacherAbsatz"/>
                      <w:rPr>
                        <w:rFonts w:ascii="Century Gothic" w:hAnsi="Century Gothic" w:cs="Century Gothic"/>
                        <w:spacing w:val="1"/>
                        <w:sz w:val="18"/>
                        <w:szCs w:val="18"/>
                        <w:lang w:val="de-AT"/>
                      </w:rPr>
                    </w:pPr>
                  </w:p>
                  <w:p w14:paraId="30C83D3C" w14:textId="77777777" w:rsidR="001D7CA7" w:rsidRPr="008472F5" w:rsidRDefault="001D7CA7" w:rsidP="001D7CA7">
                    <w:pPr>
                      <w:pStyle w:val="EinfacherAbsatz"/>
                      <w:spacing w:after="20"/>
                      <w:rPr>
                        <w:rFonts w:ascii="Century Gothic" w:hAnsi="Century Gothic" w:cs="Century Gothic"/>
                        <w:spacing w:val="1"/>
                        <w:sz w:val="18"/>
                        <w:szCs w:val="18"/>
                        <w:lang w:val="de-AT"/>
                      </w:rPr>
                    </w:pPr>
                    <w:r w:rsidRPr="008472F5">
                      <w:rPr>
                        <w:rFonts w:ascii="Century Gothic" w:hAnsi="Century Gothic"/>
                        <w:sz w:val="18"/>
                        <w:lang w:val="de-AT"/>
                      </w:rPr>
                      <w:t>Nikolaiplatz 4/1, AT-8020 Graz</w:t>
                    </w:r>
                  </w:p>
                  <w:p w14:paraId="0CE1FD0B" w14:textId="77777777" w:rsidR="001D7CA7" w:rsidRPr="008472F5" w:rsidRDefault="001D7CA7" w:rsidP="001D7CA7">
                    <w:pPr>
                      <w:pStyle w:val="EinfacherAbsatz"/>
                      <w:spacing w:after="20"/>
                      <w:rPr>
                        <w:rFonts w:ascii="Century Gothic" w:hAnsi="Century Gothic" w:cs="Century Gothic"/>
                        <w:spacing w:val="1"/>
                        <w:sz w:val="18"/>
                        <w:szCs w:val="18"/>
                        <w:lang w:val="de-AT"/>
                      </w:rPr>
                    </w:pPr>
                    <w:r w:rsidRPr="008472F5">
                      <w:rPr>
                        <w:rFonts w:ascii="Century Gothic" w:hAnsi="Century Gothic"/>
                        <w:sz w:val="18"/>
                        <w:lang w:val="de-AT"/>
                      </w:rPr>
                      <w:t>Tel: +43 316 323554-0, Fax: +43 316 323554-4</w:t>
                    </w:r>
                  </w:p>
                  <w:p w14:paraId="54B54518" w14:textId="77777777" w:rsidR="001D7CA7" w:rsidRPr="008472F5" w:rsidRDefault="001D7CA7" w:rsidP="001D7CA7">
                    <w:pPr>
                      <w:pStyle w:val="EinfacherAbsatz"/>
                      <w:spacing w:after="40"/>
                      <w:rPr>
                        <w:rFonts w:ascii="Century Gothic" w:hAnsi="Century Gothic" w:cs="Century Gothic"/>
                        <w:spacing w:val="1"/>
                        <w:sz w:val="18"/>
                        <w:szCs w:val="18"/>
                        <w:lang w:val="de-AT"/>
                      </w:rPr>
                    </w:pPr>
                    <w:r w:rsidRPr="008472F5">
                      <w:rPr>
                        <w:rFonts w:ascii="Century Gothic" w:hAnsi="Century Gothic"/>
                        <w:sz w:val="18"/>
                        <w:lang w:val="de-AT"/>
                      </w:rPr>
                      <w:t>information@ecml.at, www.ecml.at</w:t>
                    </w:r>
                  </w:p>
                </w:txbxContent>
              </v:textbox>
            </v:shape>
          </w:pict>
        </mc:Fallback>
      </mc:AlternateContent>
    </w:r>
    <w:r w:rsidRPr="008D598D">
      <w:rPr>
        <w:noProof/>
      </w:rPr>
      <w:drawing>
        <wp:inline distT="0" distB="0" distL="0" distR="0" wp14:anchorId="71919318" wp14:editId="3446E44C">
          <wp:extent cx="2105025" cy="723900"/>
          <wp:effectExtent l="0" t="0" r="0" b="0"/>
          <wp:docPr id="932684214" name="Grafik 15" descr="logo-ECML-20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5" descr="logo-ECML-201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2BE819" w14:textId="77777777" w:rsidR="001D7CA7" w:rsidRDefault="001D7CA7" w:rsidP="001D7CA7">
    <w:pPr>
      <w:pStyle w:val="Kopfzeile"/>
      <w:tabs>
        <w:tab w:val="center" w:pos="4536"/>
        <w:tab w:val="right" w:pos="9072"/>
      </w:tabs>
      <w:jc w:val="center"/>
    </w:pPr>
  </w:p>
  <w:p w14:paraId="6273E08B" w14:textId="77777777" w:rsidR="00AD6C4F" w:rsidRPr="0055298A" w:rsidRDefault="00AD6C4F" w:rsidP="0055298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70F54"/>
    <w:multiLevelType w:val="hybridMultilevel"/>
    <w:tmpl w:val="89E6C0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62D07"/>
    <w:multiLevelType w:val="multilevel"/>
    <w:tmpl w:val="3E6E67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5153EB3"/>
    <w:multiLevelType w:val="hybridMultilevel"/>
    <w:tmpl w:val="1B420D34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761795"/>
    <w:multiLevelType w:val="hybridMultilevel"/>
    <w:tmpl w:val="5CD24152"/>
    <w:lvl w:ilvl="0" w:tplc="A81A7E5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2254A"/>
    <w:multiLevelType w:val="hybridMultilevel"/>
    <w:tmpl w:val="A1F8179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8C981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  <w:color w:val="000000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C367D"/>
    <w:multiLevelType w:val="multilevel"/>
    <w:tmpl w:val="3A1E0C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C796970"/>
    <w:multiLevelType w:val="hybridMultilevel"/>
    <w:tmpl w:val="8482DB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01CC1"/>
    <w:multiLevelType w:val="multilevel"/>
    <w:tmpl w:val="C2A022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7D46442"/>
    <w:multiLevelType w:val="hybridMultilevel"/>
    <w:tmpl w:val="25B858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427178">
    <w:abstractNumId w:val="1"/>
  </w:num>
  <w:num w:numId="2" w16cid:durableId="321861843">
    <w:abstractNumId w:val="0"/>
  </w:num>
  <w:num w:numId="3" w16cid:durableId="1049842679">
    <w:abstractNumId w:val="6"/>
  </w:num>
  <w:num w:numId="4" w16cid:durableId="1828395547">
    <w:abstractNumId w:val="5"/>
  </w:num>
  <w:num w:numId="5" w16cid:durableId="1170634585">
    <w:abstractNumId w:val="7"/>
  </w:num>
  <w:num w:numId="6" w16cid:durableId="507211621">
    <w:abstractNumId w:val="4"/>
  </w:num>
  <w:num w:numId="7" w16cid:durableId="528836462">
    <w:abstractNumId w:val="2"/>
  </w:num>
  <w:num w:numId="8" w16cid:durableId="1750350373">
    <w:abstractNumId w:val="3"/>
  </w:num>
  <w:num w:numId="9" w16cid:durableId="1032337904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9C5"/>
    <w:rsid w:val="00011090"/>
    <w:rsid w:val="0001254F"/>
    <w:rsid w:val="00013704"/>
    <w:rsid w:val="00020E84"/>
    <w:rsid w:val="00023760"/>
    <w:rsid w:val="000263C3"/>
    <w:rsid w:val="0002766A"/>
    <w:rsid w:val="00031FB7"/>
    <w:rsid w:val="00036DC1"/>
    <w:rsid w:val="00041070"/>
    <w:rsid w:val="000420DE"/>
    <w:rsid w:val="000429BB"/>
    <w:rsid w:val="00046571"/>
    <w:rsid w:val="00063115"/>
    <w:rsid w:val="00063705"/>
    <w:rsid w:val="00070712"/>
    <w:rsid w:val="000747B3"/>
    <w:rsid w:val="000751FC"/>
    <w:rsid w:val="00080C4F"/>
    <w:rsid w:val="00083DAC"/>
    <w:rsid w:val="00086DE7"/>
    <w:rsid w:val="00090DA3"/>
    <w:rsid w:val="00092397"/>
    <w:rsid w:val="00094595"/>
    <w:rsid w:val="00096164"/>
    <w:rsid w:val="000966D6"/>
    <w:rsid w:val="00097B13"/>
    <w:rsid w:val="000A3777"/>
    <w:rsid w:val="000B4AB5"/>
    <w:rsid w:val="000B5A07"/>
    <w:rsid w:val="000C25CD"/>
    <w:rsid w:val="000C2714"/>
    <w:rsid w:val="000C5648"/>
    <w:rsid w:val="000C5E55"/>
    <w:rsid w:val="000D075A"/>
    <w:rsid w:val="000D620F"/>
    <w:rsid w:val="000D6AEF"/>
    <w:rsid w:val="000E285D"/>
    <w:rsid w:val="000E47B0"/>
    <w:rsid w:val="000E71B9"/>
    <w:rsid w:val="000F7391"/>
    <w:rsid w:val="00107350"/>
    <w:rsid w:val="00125153"/>
    <w:rsid w:val="00126669"/>
    <w:rsid w:val="00140633"/>
    <w:rsid w:val="001522A6"/>
    <w:rsid w:val="0016422F"/>
    <w:rsid w:val="00165552"/>
    <w:rsid w:val="001656FC"/>
    <w:rsid w:val="00167F5F"/>
    <w:rsid w:val="0017395B"/>
    <w:rsid w:val="001778F7"/>
    <w:rsid w:val="00177FFC"/>
    <w:rsid w:val="00184538"/>
    <w:rsid w:val="001878E8"/>
    <w:rsid w:val="00190319"/>
    <w:rsid w:val="001941D5"/>
    <w:rsid w:val="001A05BF"/>
    <w:rsid w:val="001A36DA"/>
    <w:rsid w:val="001A3FE0"/>
    <w:rsid w:val="001B482E"/>
    <w:rsid w:val="001B6496"/>
    <w:rsid w:val="001C30F6"/>
    <w:rsid w:val="001C5153"/>
    <w:rsid w:val="001C7F16"/>
    <w:rsid w:val="001D0077"/>
    <w:rsid w:val="001D1ECB"/>
    <w:rsid w:val="001D5E00"/>
    <w:rsid w:val="001D602E"/>
    <w:rsid w:val="001D6A38"/>
    <w:rsid w:val="001D7CA7"/>
    <w:rsid w:val="001D7F94"/>
    <w:rsid w:val="001E35FD"/>
    <w:rsid w:val="001E7273"/>
    <w:rsid w:val="001F27D0"/>
    <w:rsid w:val="001F3AD2"/>
    <w:rsid w:val="001F499A"/>
    <w:rsid w:val="001F6D5C"/>
    <w:rsid w:val="002117AC"/>
    <w:rsid w:val="00221C69"/>
    <w:rsid w:val="00225B5C"/>
    <w:rsid w:val="00226C38"/>
    <w:rsid w:val="00231E96"/>
    <w:rsid w:val="002355EF"/>
    <w:rsid w:val="00235D10"/>
    <w:rsid w:val="002409A0"/>
    <w:rsid w:val="00250FBF"/>
    <w:rsid w:val="00263AF3"/>
    <w:rsid w:val="00272810"/>
    <w:rsid w:val="0027718C"/>
    <w:rsid w:val="002814E7"/>
    <w:rsid w:val="002835B9"/>
    <w:rsid w:val="00284D3A"/>
    <w:rsid w:val="00285610"/>
    <w:rsid w:val="002873AE"/>
    <w:rsid w:val="00292298"/>
    <w:rsid w:val="00293D3A"/>
    <w:rsid w:val="002944D7"/>
    <w:rsid w:val="00294708"/>
    <w:rsid w:val="002A4F7C"/>
    <w:rsid w:val="002A514F"/>
    <w:rsid w:val="002A5984"/>
    <w:rsid w:val="002A5AB6"/>
    <w:rsid w:val="002B7AEC"/>
    <w:rsid w:val="002C17DC"/>
    <w:rsid w:val="002C442E"/>
    <w:rsid w:val="002C4CD1"/>
    <w:rsid w:val="002D470D"/>
    <w:rsid w:val="002D7405"/>
    <w:rsid w:val="002F64EA"/>
    <w:rsid w:val="002F64EF"/>
    <w:rsid w:val="00305CA5"/>
    <w:rsid w:val="003076B3"/>
    <w:rsid w:val="00311208"/>
    <w:rsid w:val="0031372B"/>
    <w:rsid w:val="00314ABA"/>
    <w:rsid w:val="00321AEC"/>
    <w:rsid w:val="00331854"/>
    <w:rsid w:val="00331D2E"/>
    <w:rsid w:val="00332D1D"/>
    <w:rsid w:val="00334888"/>
    <w:rsid w:val="00337384"/>
    <w:rsid w:val="0034160A"/>
    <w:rsid w:val="00343AD7"/>
    <w:rsid w:val="00351C53"/>
    <w:rsid w:val="00356567"/>
    <w:rsid w:val="003646A5"/>
    <w:rsid w:val="00364757"/>
    <w:rsid w:val="003739C6"/>
    <w:rsid w:val="0038162F"/>
    <w:rsid w:val="00381A50"/>
    <w:rsid w:val="003826B9"/>
    <w:rsid w:val="00385EF8"/>
    <w:rsid w:val="003934DC"/>
    <w:rsid w:val="0039590A"/>
    <w:rsid w:val="00395D25"/>
    <w:rsid w:val="00395E41"/>
    <w:rsid w:val="003A2F3E"/>
    <w:rsid w:val="003A750D"/>
    <w:rsid w:val="003B3B7F"/>
    <w:rsid w:val="003B5717"/>
    <w:rsid w:val="003C2A5C"/>
    <w:rsid w:val="003C5C80"/>
    <w:rsid w:val="003D16F6"/>
    <w:rsid w:val="003D18B2"/>
    <w:rsid w:val="003D193F"/>
    <w:rsid w:val="003D38F1"/>
    <w:rsid w:val="003D4645"/>
    <w:rsid w:val="003D5541"/>
    <w:rsid w:val="003E32C0"/>
    <w:rsid w:val="003E4A3D"/>
    <w:rsid w:val="003F62BE"/>
    <w:rsid w:val="003F7435"/>
    <w:rsid w:val="004003A1"/>
    <w:rsid w:val="004029E6"/>
    <w:rsid w:val="004072D8"/>
    <w:rsid w:val="00407699"/>
    <w:rsid w:val="004104B6"/>
    <w:rsid w:val="004117D6"/>
    <w:rsid w:val="00417D6A"/>
    <w:rsid w:val="00423417"/>
    <w:rsid w:val="00424CBA"/>
    <w:rsid w:val="00424FD8"/>
    <w:rsid w:val="004276DD"/>
    <w:rsid w:val="00434008"/>
    <w:rsid w:val="00435771"/>
    <w:rsid w:val="00435ABF"/>
    <w:rsid w:val="00436724"/>
    <w:rsid w:val="00451605"/>
    <w:rsid w:val="0045596A"/>
    <w:rsid w:val="00455A85"/>
    <w:rsid w:val="00455E0F"/>
    <w:rsid w:val="00460586"/>
    <w:rsid w:val="00460C2E"/>
    <w:rsid w:val="00470C53"/>
    <w:rsid w:val="00473679"/>
    <w:rsid w:val="00474A30"/>
    <w:rsid w:val="004856D5"/>
    <w:rsid w:val="004932EE"/>
    <w:rsid w:val="0049516D"/>
    <w:rsid w:val="004952B3"/>
    <w:rsid w:val="004A607B"/>
    <w:rsid w:val="004B1077"/>
    <w:rsid w:val="004B2661"/>
    <w:rsid w:val="004C73B2"/>
    <w:rsid w:val="004D4AB2"/>
    <w:rsid w:val="004D5749"/>
    <w:rsid w:val="004D5956"/>
    <w:rsid w:val="004D6579"/>
    <w:rsid w:val="004D6C68"/>
    <w:rsid w:val="004E1A08"/>
    <w:rsid w:val="004E1A82"/>
    <w:rsid w:val="004E42FA"/>
    <w:rsid w:val="004F04BE"/>
    <w:rsid w:val="004F3104"/>
    <w:rsid w:val="005041E4"/>
    <w:rsid w:val="005143DC"/>
    <w:rsid w:val="005161D2"/>
    <w:rsid w:val="0052556C"/>
    <w:rsid w:val="0052601C"/>
    <w:rsid w:val="00532430"/>
    <w:rsid w:val="0053296D"/>
    <w:rsid w:val="00542781"/>
    <w:rsid w:val="00544DE9"/>
    <w:rsid w:val="0055298A"/>
    <w:rsid w:val="00557E67"/>
    <w:rsid w:val="00560862"/>
    <w:rsid w:val="00560E79"/>
    <w:rsid w:val="00561522"/>
    <w:rsid w:val="00562F5A"/>
    <w:rsid w:val="00574517"/>
    <w:rsid w:val="00577F29"/>
    <w:rsid w:val="005807A7"/>
    <w:rsid w:val="00582C49"/>
    <w:rsid w:val="005A34F3"/>
    <w:rsid w:val="005B41B6"/>
    <w:rsid w:val="005B6E2C"/>
    <w:rsid w:val="005C0740"/>
    <w:rsid w:val="005C32AE"/>
    <w:rsid w:val="005F0621"/>
    <w:rsid w:val="005F14A7"/>
    <w:rsid w:val="005F369D"/>
    <w:rsid w:val="005F687A"/>
    <w:rsid w:val="006014AF"/>
    <w:rsid w:val="00603015"/>
    <w:rsid w:val="00605166"/>
    <w:rsid w:val="00612EA7"/>
    <w:rsid w:val="00613859"/>
    <w:rsid w:val="00613CBE"/>
    <w:rsid w:val="00617251"/>
    <w:rsid w:val="00621EBD"/>
    <w:rsid w:val="0062299B"/>
    <w:rsid w:val="006351A4"/>
    <w:rsid w:val="006365CF"/>
    <w:rsid w:val="00637248"/>
    <w:rsid w:val="00645933"/>
    <w:rsid w:val="0064708C"/>
    <w:rsid w:val="00652113"/>
    <w:rsid w:val="00653357"/>
    <w:rsid w:val="0065513C"/>
    <w:rsid w:val="0065518D"/>
    <w:rsid w:val="0065525A"/>
    <w:rsid w:val="006615A1"/>
    <w:rsid w:val="006803E6"/>
    <w:rsid w:val="00681E29"/>
    <w:rsid w:val="00694A54"/>
    <w:rsid w:val="00694C9C"/>
    <w:rsid w:val="00695F8C"/>
    <w:rsid w:val="00696BAD"/>
    <w:rsid w:val="006A2FDC"/>
    <w:rsid w:val="006A3A17"/>
    <w:rsid w:val="006B0DE9"/>
    <w:rsid w:val="006B5387"/>
    <w:rsid w:val="006B7E5A"/>
    <w:rsid w:val="006C10EE"/>
    <w:rsid w:val="006C625B"/>
    <w:rsid w:val="006D4660"/>
    <w:rsid w:val="006D4B9F"/>
    <w:rsid w:val="006E735C"/>
    <w:rsid w:val="006F0BA3"/>
    <w:rsid w:val="006F48E5"/>
    <w:rsid w:val="006F667A"/>
    <w:rsid w:val="007051A4"/>
    <w:rsid w:val="00707AF3"/>
    <w:rsid w:val="00715C9E"/>
    <w:rsid w:val="007169BA"/>
    <w:rsid w:val="0073422F"/>
    <w:rsid w:val="00734E95"/>
    <w:rsid w:val="00747751"/>
    <w:rsid w:val="00753EFC"/>
    <w:rsid w:val="00757320"/>
    <w:rsid w:val="0076046F"/>
    <w:rsid w:val="00762B83"/>
    <w:rsid w:val="00763C54"/>
    <w:rsid w:val="00770BEE"/>
    <w:rsid w:val="007716CB"/>
    <w:rsid w:val="0078152F"/>
    <w:rsid w:val="00781A44"/>
    <w:rsid w:val="0078636E"/>
    <w:rsid w:val="00787EB5"/>
    <w:rsid w:val="00791F60"/>
    <w:rsid w:val="0079307B"/>
    <w:rsid w:val="00793A35"/>
    <w:rsid w:val="00793E3D"/>
    <w:rsid w:val="007A2F0F"/>
    <w:rsid w:val="007A37AD"/>
    <w:rsid w:val="007B511C"/>
    <w:rsid w:val="007B5D42"/>
    <w:rsid w:val="007C0508"/>
    <w:rsid w:val="007C35F6"/>
    <w:rsid w:val="007C4C6E"/>
    <w:rsid w:val="007C709C"/>
    <w:rsid w:val="007C77DA"/>
    <w:rsid w:val="007D0FBB"/>
    <w:rsid w:val="007D1683"/>
    <w:rsid w:val="007D2294"/>
    <w:rsid w:val="007D5FD9"/>
    <w:rsid w:val="007D6030"/>
    <w:rsid w:val="00804BFC"/>
    <w:rsid w:val="008061EE"/>
    <w:rsid w:val="00815364"/>
    <w:rsid w:val="008163FA"/>
    <w:rsid w:val="00834E26"/>
    <w:rsid w:val="0083671F"/>
    <w:rsid w:val="008455E5"/>
    <w:rsid w:val="00846207"/>
    <w:rsid w:val="008472F5"/>
    <w:rsid w:val="00847E72"/>
    <w:rsid w:val="00852EE5"/>
    <w:rsid w:val="00857EF5"/>
    <w:rsid w:val="0086056C"/>
    <w:rsid w:val="00861268"/>
    <w:rsid w:val="0087185B"/>
    <w:rsid w:val="00873A97"/>
    <w:rsid w:val="00876958"/>
    <w:rsid w:val="00881753"/>
    <w:rsid w:val="00893719"/>
    <w:rsid w:val="008947F6"/>
    <w:rsid w:val="00895CF9"/>
    <w:rsid w:val="008A5B09"/>
    <w:rsid w:val="008B0945"/>
    <w:rsid w:val="008B27DD"/>
    <w:rsid w:val="008C2955"/>
    <w:rsid w:val="008C36BF"/>
    <w:rsid w:val="008D00C3"/>
    <w:rsid w:val="008D38FA"/>
    <w:rsid w:val="008D58FF"/>
    <w:rsid w:val="008E2CE5"/>
    <w:rsid w:val="008E3F5C"/>
    <w:rsid w:val="008F59B0"/>
    <w:rsid w:val="008F7A47"/>
    <w:rsid w:val="00902E9F"/>
    <w:rsid w:val="00911F46"/>
    <w:rsid w:val="00914470"/>
    <w:rsid w:val="00915236"/>
    <w:rsid w:val="009153C6"/>
    <w:rsid w:val="00924798"/>
    <w:rsid w:val="00925BCA"/>
    <w:rsid w:val="00935FF5"/>
    <w:rsid w:val="0093655B"/>
    <w:rsid w:val="00936EC5"/>
    <w:rsid w:val="00941996"/>
    <w:rsid w:val="0094747E"/>
    <w:rsid w:val="0095300E"/>
    <w:rsid w:val="00960380"/>
    <w:rsid w:val="009613D5"/>
    <w:rsid w:val="00962E2F"/>
    <w:rsid w:val="0097086C"/>
    <w:rsid w:val="00972E3B"/>
    <w:rsid w:val="009741C1"/>
    <w:rsid w:val="00977579"/>
    <w:rsid w:val="0098267B"/>
    <w:rsid w:val="0098793F"/>
    <w:rsid w:val="00991671"/>
    <w:rsid w:val="00991D81"/>
    <w:rsid w:val="00993610"/>
    <w:rsid w:val="009A122B"/>
    <w:rsid w:val="009A3CE3"/>
    <w:rsid w:val="009A4673"/>
    <w:rsid w:val="009B234C"/>
    <w:rsid w:val="009C4A50"/>
    <w:rsid w:val="009D088F"/>
    <w:rsid w:val="009D60B2"/>
    <w:rsid w:val="009E28AB"/>
    <w:rsid w:val="009E34BA"/>
    <w:rsid w:val="009E34E4"/>
    <w:rsid w:val="009F2FF5"/>
    <w:rsid w:val="00A06BAC"/>
    <w:rsid w:val="00A12F6E"/>
    <w:rsid w:val="00A15D41"/>
    <w:rsid w:val="00A24528"/>
    <w:rsid w:val="00A30245"/>
    <w:rsid w:val="00A3142D"/>
    <w:rsid w:val="00A3448A"/>
    <w:rsid w:val="00A43FF5"/>
    <w:rsid w:val="00A5603C"/>
    <w:rsid w:val="00A66CF5"/>
    <w:rsid w:val="00A75AF1"/>
    <w:rsid w:val="00A7638E"/>
    <w:rsid w:val="00A81911"/>
    <w:rsid w:val="00AA496D"/>
    <w:rsid w:val="00AB0A49"/>
    <w:rsid w:val="00AB3F22"/>
    <w:rsid w:val="00AB7CEF"/>
    <w:rsid w:val="00AC4750"/>
    <w:rsid w:val="00AD044A"/>
    <w:rsid w:val="00AD4384"/>
    <w:rsid w:val="00AD6C4F"/>
    <w:rsid w:val="00AE2862"/>
    <w:rsid w:val="00AE36C3"/>
    <w:rsid w:val="00B06A65"/>
    <w:rsid w:val="00B14DA1"/>
    <w:rsid w:val="00B161B8"/>
    <w:rsid w:val="00B16C0E"/>
    <w:rsid w:val="00B21E52"/>
    <w:rsid w:val="00B331F5"/>
    <w:rsid w:val="00B35738"/>
    <w:rsid w:val="00B35831"/>
    <w:rsid w:val="00B40983"/>
    <w:rsid w:val="00B43B3A"/>
    <w:rsid w:val="00B45783"/>
    <w:rsid w:val="00B47E72"/>
    <w:rsid w:val="00B57661"/>
    <w:rsid w:val="00B61294"/>
    <w:rsid w:val="00B64E62"/>
    <w:rsid w:val="00B705C5"/>
    <w:rsid w:val="00B705F7"/>
    <w:rsid w:val="00B72CAF"/>
    <w:rsid w:val="00B745CF"/>
    <w:rsid w:val="00B810F4"/>
    <w:rsid w:val="00B820D1"/>
    <w:rsid w:val="00B83CCF"/>
    <w:rsid w:val="00B84911"/>
    <w:rsid w:val="00B94B91"/>
    <w:rsid w:val="00B96322"/>
    <w:rsid w:val="00BA62EF"/>
    <w:rsid w:val="00BB08BC"/>
    <w:rsid w:val="00BB1F5C"/>
    <w:rsid w:val="00BB33D7"/>
    <w:rsid w:val="00BC234B"/>
    <w:rsid w:val="00BC2759"/>
    <w:rsid w:val="00BD0C1F"/>
    <w:rsid w:val="00BD192F"/>
    <w:rsid w:val="00BD6F68"/>
    <w:rsid w:val="00BE589A"/>
    <w:rsid w:val="00BF10B4"/>
    <w:rsid w:val="00BF2A5A"/>
    <w:rsid w:val="00BF6308"/>
    <w:rsid w:val="00C05D68"/>
    <w:rsid w:val="00C0737B"/>
    <w:rsid w:val="00C12985"/>
    <w:rsid w:val="00C24E3C"/>
    <w:rsid w:val="00C25395"/>
    <w:rsid w:val="00C25544"/>
    <w:rsid w:val="00C35599"/>
    <w:rsid w:val="00C35F73"/>
    <w:rsid w:val="00C36639"/>
    <w:rsid w:val="00C462E1"/>
    <w:rsid w:val="00C46B85"/>
    <w:rsid w:val="00C55087"/>
    <w:rsid w:val="00C567C4"/>
    <w:rsid w:val="00C57916"/>
    <w:rsid w:val="00C61065"/>
    <w:rsid w:val="00C631BE"/>
    <w:rsid w:val="00C657F9"/>
    <w:rsid w:val="00C74825"/>
    <w:rsid w:val="00C7491B"/>
    <w:rsid w:val="00C87A6D"/>
    <w:rsid w:val="00C91DDD"/>
    <w:rsid w:val="00C9431B"/>
    <w:rsid w:val="00C95EC1"/>
    <w:rsid w:val="00C9653B"/>
    <w:rsid w:val="00CA1771"/>
    <w:rsid w:val="00CA4648"/>
    <w:rsid w:val="00CB0864"/>
    <w:rsid w:val="00CB4797"/>
    <w:rsid w:val="00CC0BE6"/>
    <w:rsid w:val="00CC226E"/>
    <w:rsid w:val="00CC462F"/>
    <w:rsid w:val="00CD2294"/>
    <w:rsid w:val="00CD2675"/>
    <w:rsid w:val="00CD48D1"/>
    <w:rsid w:val="00CD720E"/>
    <w:rsid w:val="00CE6561"/>
    <w:rsid w:val="00CF1496"/>
    <w:rsid w:val="00CF2909"/>
    <w:rsid w:val="00CF66E5"/>
    <w:rsid w:val="00D00367"/>
    <w:rsid w:val="00D11818"/>
    <w:rsid w:val="00D14DCA"/>
    <w:rsid w:val="00D20B5F"/>
    <w:rsid w:val="00D21ED3"/>
    <w:rsid w:val="00D40EEC"/>
    <w:rsid w:val="00D42655"/>
    <w:rsid w:val="00D47CEC"/>
    <w:rsid w:val="00D50552"/>
    <w:rsid w:val="00D53694"/>
    <w:rsid w:val="00D56962"/>
    <w:rsid w:val="00D6164C"/>
    <w:rsid w:val="00D650A3"/>
    <w:rsid w:val="00D66D36"/>
    <w:rsid w:val="00D71C66"/>
    <w:rsid w:val="00D74665"/>
    <w:rsid w:val="00D818FA"/>
    <w:rsid w:val="00D870A1"/>
    <w:rsid w:val="00D87EA8"/>
    <w:rsid w:val="00DA0576"/>
    <w:rsid w:val="00DB3233"/>
    <w:rsid w:val="00DB3C59"/>
    <w:rsid w:val="00DB6359"/>
    <w:rsid w:val="00DB6D5E"/>
    <w:rsid w:val="00DB7FED"/>
    <w:rsid w:val="00DC19E1"/>
    <w:rsid w:val="00DD2152"/>
    <w:rsid w:val="00DD79FD"/>
    <w:rsid w:val="00DE1D7B"/>
    <w:rsid w:val="00DE316F"/>
    <w:rsid w:val="00DE3961"/>
    <w:rsid w:val="00DE59F6"/>
    <w:rsid w:val="00DF414B"/>
    <w:rsid w:val="00E0296B"/>
    <w:rsid w:val="00E036D8"/>
    <w:rsid w:val="00E04FCE"/>
    <w:rsid w:val="00E146E8"/>
    <w:rsid w:val="00E156FD"/>
    <w:rsid w:val="00E27A87"/>
    <w:rsid w:val="00E32D7D"/>
    <w:rsid w:val="00E3486A"/>
    <w:rsid w:val="00E36865"/>
    <w:rsid w:val="00E36A7B"/>
    <w:rsid w:val="00E36EAB"/>
    <w:rsid w:val="00E413F1"/>
    <w:rsid w:val="00E50256"/>
    <w:rsid w:val="00E52A7D"/>
    <w:rsid w:val="00E54ED1"/>
    <w:rsid w:val="00E5558C"/>
    <w:rsid w:val="00E56CB5"/>
    <w:rsid w:val="00E63CB7"/>
    <w:rsid w:val="00E6794A"/>
    <w:rsid w:val="00E705B0"/>
    <w:rsid w:val="00E7794A"/>
    <w:rsid w:val="00E77FB7"/>
    <w:rsid w:val="00E85181"/>
    <w:rsid w:val="00E8539D"/>
    <w:rsid w:val="00E92346"/>
    <w:rsid w:val="00E92C2C"/>
    <w:rsid w:val="00E950AB"/>
    <w:rsid w:val="00E9688A"/>
    <w:rsid w:val="00E96DD1"/>
    <w:rsid w:val="00E979BA"/>
    <w:rsid w:val="00E97F09"/>
    <w:rsid w:val="00EA175D"/>
    <w:rsid w:val="00EA5EE0"/>
    <w:rsid w:val="00EA6BBF"/>
    <w:rsid w:val="00EB53B8"/>
    <w:rsid w:val="00EB5DFF"/>
    <w:rsid w:val="00EB6517"/>
    <w:rsid w:val="00EB6A97"/>
    <w:rsid w:val="00EC424D"/>
    <w:rsid w:val="00EC4748"/>
    <w:rsid w:val="00EC528C"/>
    <w:rsid w:val="00EC5944"/>
    <w:rsid w:val="00EE5EEC"/>
    <w:rsid w:val="00EF0455"/>
    <w:rsid w:val="00EF62CE"/>
    <w:rsid w:val="00F008F1"/>
    <w:rsid w:val="00F05141"/>
    <w:rsid w:val="00F13039"/>
    <w:rsid w:val="00F17CEF"/>
    <w:rsid w:val="00F205E9"/>
    <w:rsid w:val="00F209C5"/>
    <w:rsid w:val="00F21E7C"/>
    <w:rsid w:val="00F251B2"/>
    <w:rsid w:val="00F2577F"/>
    <w:rsid w:val="00F27990"/>
    <w:rsid w:val="00F3229C"/>
    <w:rsid w:val="00F34C7B"/>
    <w:rsid w:val="00F37E6B"/>
    <w:rsid w:val="00F45D5C"/>
    <w:rsid w:val="00F50980"/>
    <w:rsid w:val="00F5291A"/>
    <w:rsid w:val="00F53ADB"/>
    <w:rsid w:val="00F60EC7"/>
    <w:rsid w:val="00F610D0"/>
    <w:rsid w:val="00F645E0"/>
    <w:rsid w:val="00F65DD8"/>
    <w:rsid w:val="00F66401"/>
    <w:rsid w:val="00F7347F"/>
    <w:rsid w:val="00F80450"/>
    <w:rsid w:val="00F8388F"/>
    <w:rsid w:val="00F90D3A"/>
    <w:rsid w:val="00F91628"/>
    <w:rsid w:val="00F92C1E"/>
    <w:rsid w:val="00FA4D33"/>
    <w:rsid w:val="00FA7775"/>
    <w:rsid w:val="00FB0D25"/>
    <w:rsid w:val="00FB50A3"/>
    <w:rsid w:val="00FC1025"/>
    <w:rsid w:val="00FC29CB"/>
    <w:rsid w:val="00FC37B8"/>
    <w:rsid w:val="00FC40AD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ABB467"/>
  <w15:chartTrackingRefBased/>
  <w15:docId w15:val="{5F3CC436-F1D7-4F54-A0FA-EE52FEC6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14DA1"/>
    <w:rPr>
      <w:rFonts w:ascii="Times New Roman" w:eastAsia="Times New Roman" w:hAnsi="Times New Roman"/>
      <w:sz w:val="24"/>
      <w:szCs w:val="24"/>
      <w:lang w:val="fr-FR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13CB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2A5AB6"/>
    <w:pPr>
      <w:keepNext/>
      <w:ind w:left="2760" w:hanging="2760"/>
      <w:outlineLvl w:val="1"/>
    </w:pPr>
    <w:rPr>
      <w:bCs/>
      <w:i/>
      <w:iCs/>
    </w:rPr>
  </w:style>
  <w:style w:type="paragraph" w:styleId="berschrift4">
    <w:name w:val="heading 4"/>
    <w:basedOn w:val="Standard"/>
    <w:next w:val="Standard"/>
    <w:link w:val="berschrift4Zchn"/>
    <w:qFormat/>
    <w:rsid w:val="002A5AB6"/>
    <w:pPr>
      <w:keepNext/>
      <w:ind w:left="2760" w:hanging="2760"/>
      <w:jc w:val="both"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209C5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F209C5"/>
  </w:style>
  <w:style w:type="paragraph" w:styleId="Fuzeile">
    <w:name w:val="footer"/>
    <w:basedOn w:val="Standard"/>
    <w:link w:val="FuzeileZchn"/>
    <w:uiPriority w:val="99"/>
    <w:unhideWhenUsed/>
    <w:rsid w:val="00F209C5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F209C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09C5"/>
    <w:rPr>
      <w:rFonts w:ascii="Tahoma" w:eastAsia="Calibri" w:hAnsi="Tahoma"/>
      <w:sz w:val="16"/>
      <w:szCs w:val="16"/>
      <w:lang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F209C5"/>
    <w:rPr>
      <w:rFonts w:ascii="Tahoma" w:hAnsi="Tahoma" w:cs="Tahoma"/>
      <w:sz w:val="16"/>
      <w:szCs w:val="16"/>
    </w:rPr>
  </w:style>
  <w:style w:type="paragraph" w:customStyle="1" w:styleId="KeinAbsatzformat">
    <w:name w:val="[Kein Absatzformat]"/>
    <w:rsid w:val="00F209C5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fr-FR" w:eastAsia="en-US"/>
    </w:rPr>
  </w:style>
  <w:style w:type="paragraph" w:customStyle="1" w:styleId="EinfacherAbsatz">
    <w:name w:val="[Einfacher Absatz]"/>
    <w:basedOn w:val="KeinAbsatzformat"/>
    <w:uiPriority w:val="99"/>
    <w:rsid w:val="00F209C5"/>
  </w:style>
  <w:style w:type="paragraph" w:styleId="Textkrper3">
    <w:name w:val="Body Text 3"/>
    <w:basedOn w:val="Standard"/>
    <w:link w:val="Textkrper3Zchn"/>
    <w:semiHidden/>
    <w:rsid w:val="00DA0576"/>
    <w:pPr>
      <w:ind w:right="378"/>
    </w:pPr>
    <w:rPr>
      <w:noProof/>
    </w:rPr>
  </w:style>
  <w:style w:type="character" w:customStyle="1" w:styleId="Textkrper3Zchn">
    <w:name w:val="Textkörper 3 Zchn"/>
    <w:link w:val="Textkrper3"/>
    <w:semiHidden/>
    <w:rsid w:val="00DA0576"/>
    <w:rPr>
      <w:rFonts w:ascii="Times New Roman" w:eastAsia="Times New Roman" w:hAnsi="Times New Roman" w:cs="Times New Roman"/>
      <w:noProof/>
      <w:sz w:val="24"/>
      <w:szCs w:val="24"/>
      <w:lang w:val="fr-FR" w:eastAsia="de-DE"/>
    </w:rPr>
  </w:style>
  <w:style w:type="paragraph" w:styleId="Textkrper2">
    <w:name w:val="Body Text 2"/>
    <w:basedOn w:val="Standard"/>
    <w:link w:val="Textkrper2Zchn"/>
    <w:uiPriority w:val="99"/>
    <w:unhideWhenUsed/>
    <w:rsid w:val="00DA0576"/>
    <w:pPr>
      <w:spacing w:after="120" w:line="480" w:lineRule="auto"/>
    </w:pPr>
  </w:style>
  <w:style w:type="character" w:customStyle="1" w:styleId="Textkrper2Zchn">
    <w:name w:val="Textkörper 2 Zchn"/>
    <w:link w:val="Textkrper2"/>
    <w:uiPriority w:val="99"/>
    <w:rsid w:val="00DA0576"/>
    <w:rPr>
      <w:rFonts w:ascii="Times New Roman" w:eastAsia="Times New Roman" w:hAnsi="Times New Roman" w:cs="Times New Roman"/>
      <w:sz w:val="24"/>
      <w:szCs w:val="24"/>
      <w:lang w:val="fr-FR" w:eastAsia="de-DE"/>
    </w:rPr>
  </w:style>
  <w:style w:type="paragraph" w:styleId="StandardWeb">
    <w:name w:val="Normal (Web)"/>
    <w:basedOn w:val="Standard"/>
    <w:uiPriority w:val="99"/>
    <w:semiHidden/>
    <w:rsid w:val="00DA0576"/>
    <w:pPr>
      <w:spacing w:before="100" w:beforeAutospacing="1" w:after="100" w:afterAutospacing="1"/>
    </w:pPr>
    <w:rPr>
      <w:rFonts w:ascii="Verdana" w:eastAsia="Arial Unicode MS" w:hAnsi="Verdana" w:cs="Arial Unicode MS"/>
      <w:sz w:val="17"/>
      <w:szCs w:val="17"/>
      <w:lang w:eastAsia="en-US"/>
    </w:rPr>
  </w:style>
  <w:style w:type="paragraph" w:styleId="Textkrper">
    <w:name w:val="Body Text"/>
    <w:basedOn w:val="Standard"/>
    <w:link w:val="TextkrperZchn"/>
    <w:uiPriority w:val="99"/>
    <w:unhideWhenUsed/>
    <w:rsid w:val="00E0296B"/>
    <w:pPr>
      <w:spacing w:after="120"/>
    </w:pPr>
  </w:style>
  <w:style w:type="character" w:customStyle="1" w:styleId="TextkrperZchn">
    <w:name w:val="Textkörper Zchn"/>
    <w:link w:val="Textkrper"/>
    <w:uiPriority w:val="99"/>
    <w:rsid w:val="00E0296B"/>
    <w:rPr>
      <w:rFonts w:ascii="Times New Roman" w:eastAsia="Times New Roman" w:hAnsi="Times New Roman" w:cs="Times New Roman"/>
      <w:sz w:val="24"/>
      <w:szCs w:val="24"/>
      <w:lang w:val="fr-FR" w:eastAsia="de-DE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E0296B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uiPriority w:val="99"/>
    <w:semiHidden/>
    <w:rsid w:val="00E0296B"/>
    <w:rPr>
      <w:rFonts w:ascii="Times New Roman" w:eastAsia="Times New Roman" w:hAnsi="Times New Roman" w:cs="Times New Roman"/>
      <w:sz w:val="24"/>
      <w:szCs w:val="24"/>
      <w:lang w:val="fr-FR" w:eastAsia="de-DE"/>
    </w:rPr>
  </w:style>
  <w:style w:type="paragraph" w:styleId="Titel">
    <w:name w:val="Title"/>
    <w:basedOn w:val="Standard"/>
    <w:link w:val="TitelZchn"/>
    <w:qFormat/>
    <w:rsid w:val="00E0296B"/>
    <w:pPr>
      <w:jc w:val="center"/>
    </w:pPr>
    <w:rPr>
      <w:rFonts w:ascii="Times" w:hAnsi="Times"/>
      <w:b/>
      <w:sz w:val="20"/>
      <w:szCs w:val="20"/>
      <w:lang w:eastAsia="x-none"/>
    </w:rPr>
  </w:style>
  <w:style w:type="character" w:customStyle="1" w:styleId="TitelZchn">
    <w:name w:val="Titel Zchn"/>
    <w:link w:val="Titel"/>
    <w:rsid w:val="00E0296B"/>
    <w:rPr>
      <w:rFonts w:ascii="Times" w:eastAsia="Times New Roman" w:hAnsi="Times" w:cs="Times New Roman"/>
      <w:b/>
      <w:szCs w:val="20"/>
      <w:lang w:val="fr-FR"/>
    </w:rPr>
  </w:style>
  <w:style w:type="character" w:customStyle="1" w:styleId="berschrift2Zchn">
    <w:name w:val="Überschrift 2 Zchn"/>
    <w:link w:val="berschrift2"/>
    <w:rsid w:val="002A5AB6"/>
    <w:rPr>
      <w:rFonts w:ascii="Times New Roman" w:eastAsia="Times New Roman" w:hAnsi="Times New Roman"/>
      <w:bCs/>
      <w:i/>
      <w:iCs/>
      <w:sz w:val="24"/>
      <w:szCs w:val="24"/>
      <w:lang w:val="fr-FR" w:eastAsia="de-DE"/>
    </w:rPr>
  </w:style>
  <w:style w:type="character" w:customStyle="1" w:styleId="berschrift4Zchn">
    <w:name w:val="Überschrift 4 Zchn"/>
    <w:link w:val="berschrift4"/>
    <w:rsid w:val="002A5AB6"/>
    <w:rPr>
      <w:rFonts w:ascii="Times New Roman" w:eastAsia="Times New Roman" w:hAnsi="Times New Roman"/>
      <w:b/>
      <w:bCs/>
      <w:sz w:val="24"/>
      <w:szCs w:val="24"/>
      <w:lang w:val="fr-FR" w:eastAsia="de-DE"/>
    </w:rPr>
  </w:style>
  <w:style w:type="character" w:styleId="Hyperlink">
    <w:name w:val="Hyperlink"/>
    <w:semiHidden/>
    <w:rsid w:val="002A5AB6"/>
    <w:rPr>
      <w:color w:val="0000FF"/>
      <w:u w:val="singl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F91628"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rsid w:val="00F91628"/>
    <w:rPr>
      <w:rFonts w:ascii="Times New Roman" w:eastAsia="Times New Roman" w:hAnsi="Times New Roman"/>
      <w:lang w:eastAsia="de-DE"/>
    </w:rPr>
  </w:style>
  <w:style w:type="character" w:styleId="Endnotenzeichen">
    <w:name w:val="endnote reference"/>
    <w:uiPriority w:val="99"/>
    <w:semiHidden/>
    <w:unhideWhenUsed/>
    <w:rsid w:val="00F91628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7395B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17395B"/>
    <w:rPr>
      <w:rFonts w:ascii="Times New Roman" w:eastAsia="Times New Roman" w:hAnsi="Times New Roman"/>
      <w:lang w:eastAsia="de-DE"/>
    </w:rPr>
  </w:style>
  <w:style w:type="character" w:styleId="Funotenzeichen">
    <w:name w:val="footnote reference"/>
    <w:uiPriority w:val="99"/>
    <w:semiHidden/>
    <w:unhideWhenUsed/>
    <w:rsid w:val="0017395B"/>
    <w:rPr>
      <w:vertAlign w:val="superscript"/>
    </w:rPr>
  </w:style>
  <w:style w:type="character" w:customStyle="1" w:styleId="berschrift1Zchn">
    <w:name w:val="Überschrift 1 Zchn"/>
    <w:link w:val="berschrift1"/>
    <w:uiPriority w:val="9"/>
    <w:rsid w:val="00613CBE"/>
    <w:rPr>
      <w:rFonts w:ascii="Calibri Light" w:eastAsia="Times New Roman" w:hAnsi="Calibri Light" w:cs="Times New Roman"/>
      <w:b/>
      <w:bCs/>
      <w:kern w:val="32"/>
      <w:sz w:val="32"/>
      <w:szCs w:val="32"/>
      <w:lang w:eastAsia="de-DE"/>
    </w:rPr>
  </w:style>
  <w:style w:type="character" w:styleId="BesuchterLink">
    <w:name w:val="FollowedHyperlink"/>
    <w:uiPriority w:val="99"/>
    <w:semiHidden/>
    <w:unhideWhenUsed/>
    <w:rsid w:val="009A4673"/>
    <w:rPr>
      <w:color w:val="954F72"/>
      <w:u w:val="single"/>
    </w:rPr>
  </w:style>
  <w:style w:type="character" w:styleId="Kommentarzeichen">
    <w:name w:val="annotation reference"/>
    <w:uiPriority w:val="99"/>
    <w:semiHidden/>
    <w:unhideWhenUsed/>
    <w:rsid w:val="00F90D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90D3A"/>
    <w:pPr>
      <w:pBdr>
        <w:top w:val="nil"/>
        <w:left w:val="nil"/>
        <w:bottom w:val="nil"/>
        <w:right w:val="nil"/>
        <w:between w:val="nil"/>
      </w:pBdr>
      <w:spacing w:after="200"/>
    </w:pPr>
    <w:rPr>
      <w:rFonts w:ascii="Calibri" w:eastAsia="Calibri" w:hAnsi="Calibri"/>
      <w:color w:val="000000"/>
      <w:sz w:val="20"/>
      <w:szCs w:val="20"/>
      <w:lang w:eastAsia="x-none"/>
    </w:rPr>
  </w:style>
  <w:style w:type="character" w:customStyle="1" w:styleId="KommentartextZchn">
    <w:name w:val="Kommentartext Zchn"/>
    <w:link w:val="Kommentartext"/>
    <w:uiPriority w:val="99"/>
    <w:rsid w:val="00F90D3A"/>
    <w:rPr>
      <w:rFonts w:cs="Calibri"/>
      <w:color w:val="000000"/>
      <w:lang w:val="fr-F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D26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/>
    </w:pPr>
    <w:rPr>
      <w:rFonts w:ascii="Times New Roman" w:eastAsia="Times New Roman" w:hAnsi="Times New Roman"/>
      <w:b/>
      <w:bCs/>
      <w:lang w:eastAsia="de-DE"/>
    </w:rPr>
  </w:style>
  <w:style w:type="character" w:customStyle="1" w:styleId="KommentarthemaZchn">
    <w:name w:val="Kommentarthema Zchn"/>
    <w:link w:val="Kommentarthema"/>
    <w:uiPriority w:val="99"/>
    <w:semiHidden/>
    <w:rsid w:val="00CD2675"/>
    <w:rPr>
      <w:rFonts w:ascii="Times New Roman" w:eastAsia="Times New Roman" w:hAnsi="Times New Roman" w:cs="Calibri"/>
      <w:b/>
      <w:bCs/>
      <w:color w:val="000000"/>
      <w:lang w:val="fr-FR" w:eastAsia="de-DE"/>
    </w:rPr>
  </w:style>
  <w:style w:type="character" w:styleId="NichtaufgelsteErwhnung">
    <w:name w:val="Unresolved Mention"/>
    <w:uiPriority w:val="99"/>
    <w:semiHidden/>
    <w:unhideWhenUsed/>
    <w:rsid w:val="00FC29CB"/>
    <w:rPr>
      <w:color w:val="605E5C"/>
      <w:shd w:val="clear" w:color="auto" w:fill="E1DFDD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AD438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AD4384"/>
    <w:rPr>
      <w:rFonts w:ascii="Times New Roman" w:eastAsia="Times New Roman" w:hAnsi="Times New Roman"/>
      <w:i/>
      <w:iCs/>
      <w:color w:val="4472C4"/>
      <w:sz w:val="24"/>
      <w:szCs w:val="24"/>
      <w:lang w:eastAsia="de-DE"/>
    </w:rPr>
  </w:style>
  <w:style w:type="paragraph" w:styleId="berarbeitung">
    <w:name w:val="Revision"/>
    <w:hidden/>
    <w:uiPriority w:val="71"/>
    <w:rsid w:val="00332D1D"/>
    <w:rPr>
      <w:rFonts w:ascii="Times New Roman" w:eastAsia="Times New Roman" w:hAnsi="Times New Roman"/>
      <w:sz w:val="24"/>
      <w:szCs w:val="24"/>
      <w:lang w:val="fr-FR" w:eastAsia="de-DE"/>
    </w:rPr>
  </w:style>
  <w:style w:type="paragraph" w:styleId="Listenabsatz">
    <w:name w:val="List Paragraph"/>
    <w:basedOn w:val="Standard"/>
    <w:uiPriority w:val="34"/>
    <w:qFormat/>
    <w:rsid w:val="00A15D41"/>
    <w:pPr>
      <w:ind w:left="720"/>
      <w:contextualSpacing/>
    </w:pPr>
    <w:rPr>
      <w:lang w:val="en-US" w:eastAsia="en-GB"/>
    </w:rPr>
  </w:style>
  <w:style w:type="character" w:styleId="Fett">
    <w:name w:val="Strong"/>
    <w:uiPriority w:val="22"/>
    <w:qFormat/>
    <w:rsid w:val="005608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9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ecml.at/deeperlearnin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485ebb-4795-4b43-8cd0-966f68a1fe84">
      <Terms xmlns="http://schemas.microsoft.com/office/infopath/2007/PartnerControls"/>
    </lcf76f155ced4ddcb4097134ff3c332f>
    <TaxCatchAll xmlns="d31a4ff7-5c48-49af-811d-5e4ad1ef4fbe" xsi:nil="true"/>
    <_dlc_DocId xmlns="d31a4ff7-5c48-49af-811d-5e4ad1ef4fbe">AXKMMXEJ4UQK-1739782273-443244</_dlc_DocId>
    <_dlc_DocIdUrl xmlns="d31a4ff7-5c48-49af-811d-5e4ad1ef4fbe">
      <Url>https://ecmlgraz.sharepoint.com/sites/ECML/_layouts/15/DocIdRedir.aspx?ID=AXKMMXEJ4UQK-1739782273-443244</Url>
      <Description>AXKMMXEJ4UQK-1739782273-443244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7F0C3894AA043A8EF95FB14FEF428" ma:contentTypeVersion="13" ma:contentTypeDescription="Create a new document." ma:contentTypeScope="" ma:versionID="e8562422febb076bafc4aef1c20fa56e">
  <xsd:schema xmlns:xsd="http://www.w3.org/2001/XMLSchema" xmlns:xs="http://www.w3.org/2001/XMLSchema" xmlns:p="http://schemas.microsoft.com/office/2006/metadata/properties" xmlns:ns2="d31a4ff7-5c48-49af-811d-5e4ad1ef4fbe" xmlns:ns3="e9485ebb-4795-4b43-8cd0-966f68a1fe84" targetNamespace="http://schemas.microsoft.com/office/2006/metadata/properties" ma:root="true" ma:fieldsID="42b16ef02c6e2233aa86b803f1ae0795" ns2:_="" ns3:_="">
    <xsd:import namespace="d31a4ff7-5c48-49af-811d-5e4ad1ef4fbe"/>
    <xsd:import namespace="e9485ebb-4795-4b43-8cd0-966f68a1fe8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a4ff7-5c48-49af-811d-5e4ad1ef4fb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2714fb95-d10c-46a4-b32d-7afade71d76e}" ma:internalName="TaxCatchAll" ma:showField="CatchAllData" ma:web="d31a4ff7-5c48-49af-811d-5e4ad1ef4f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85ebb-4795-4b43-8cd0-966f68a1fe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ABFE7D8-0511-49B3-8AE3-18B550F0DB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B701E7-9BEC-4569-8D0A-5EDFA5D979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7C4E5E-02DB-4E47-84EA-2A20D979FAFD}">
  <ds:schemaRefs>
    <ds:schemaRef ds:uri="http://schemas.microsoft.com/office/2006/metadata/properties"/>
    <ds:schemaRef ds:uri="http://schemas.microsoft.com/office/infopath/2007/PartnerControls"/>
    <ds:schemaRef ds:uri="e9485ebb-4795-4b43-8cd0-966f68a1fe84"/>
    <ds:schemaRef ds:uri="d31a4ff7-5c48-49af-811d-5e4ad1ef4fbe"/>
  </ds:schemaRefs>
</ds:datastoreItem>
</file>

<file path=customXml/itemProps4.xml><?xml version="1.0" encoding="utf-8"?>
<ds:datastoreItem xmlns:ds="http://schemas.openxmlformats.org/officeDocument/2006/customXml" ds:itemID="{F2D7A09B-8346-43A4-B777-3ED61DB9E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1a4ff7-5c48-49af-811d-5e4ad1ef4fbe"/>
    <ds:schemaRef ds:uri="e9485ebb-4795-4b43-8cd0-966f68a1f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554580F-BFF7-430B-A5A5-EAA6846BED4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2178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2518</CharactersWithSpaces>
  <SharedDoc>false</SharedDoc>
  <HLinks>
    <vt:vector size="6" baseType="variant">
      <vt:variant>
        <vt:i4>6422591</vt:i4>
      </vt:variant>
      <vt:variant>
        <vt:i4>0</vt:i4>
      </vt:variant>
      <vt:variant>
        <vt:i4>0</vt:i4>
      </vt:variant>
      <vt:variant>
        <vt:i4>5</vt:i4>
      </vt:variant>
      <vt:variant>
        <vt:lpwstr>https://www.ecml.at/AI-lang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</dc:creator>
  <cp:keywords/>
  <cp:lastModifiedBy>Margit Huber</cp:lastModifiedBy>
  <cp:revision>30</cp:revision>
  <cp:lastPrinted>2018-12-17T10:27:00Z</cp:lastPrinted>
  <dcterms:created xsi:type="dcterms:W3CDTF">2025-03-20T16:22:00Z</dcterms:created>
  <dcterms:modified xsi:type="dcterms:W3CDTF">2026-02-16T10:54:00Z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c02103c211ec66657563b1e9209277b49d8d3c0846ac7eb196535d56c58e9625</vt:lpwstr>
  </property>
  <property fmtid="{D5CDD505-2E9C-101B-9397-08002B2CF9AE}" pid="3" name="ContentTypeId">
    <vt:lpwstr>0x0101005E07F0C3894AA043A8EF95FB14FEF428</vt:lpwstr>
  </property>
  <property fmtid="{D5CDD505-2E9C-101B-9397-08002B2CF9AE}" pid="4" name="Order">
    <vt:r8>44324400</vt:r8>
  </property>
  <property fmtid="{D5CDD505-2E9C-101B-9397-08002B2CF9AE}" pid="5" name="_dlc_DocIdItemGuid">
    <vt:lpwstr>1bcd29f0-be90-599e-8832-e1458e5d86bf</vt:lpwstr>
  </property>
  <property fmtid="{D5CDD505-2E9C-101B-9397-08002B2CF9AE}" pid="6" name="MediaServiceImageTags">
    <vt:lpwstr/>
  </property>
</Properties>
</file>